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6B87B" w14:textId="77777777" w:rsidR="00C06067" w:rsidRPr="00EA1A26" w:rsidRDefault="00C06067" w:rsidP="00C06067">
      <w:pPr>
        <w:rPr>
          <w:rFonts w:ascii="Arial" w:hAnsi="Arial" w:cs="Arial"/>
          <w:b/>
          <w:bCs/>
          <w:color w:val="FFFFFF" w:themeColor="background1"/>
          <w:sz w:val="10"/>
          <w:szCs w:val="10"/>
          <w:lang w:val="en-IE" w:eastAsia="en-IE"/>
        </w:rPr>
      </w:pPr>
    </w:p>
    <w:p w14:paraId="690C2E13" w14:textId="77777777" w:rsidR="00C06067" w:rsidRPr="00EA1A26" w:rsidRDefault="00C06067" w:rsidP="00C06067">
      <w:pPr>
        <w:rPr>
          <w:rFonts w:ascii="Arial" w:hAnsi="Arial" w:cs="Arial"/>
          <w:b/>
          <w:bCs/>
          <w:color w:val="FFFFFF" w:themeColor="background1"/>
          <w:sz w:val="40"/>
          <w:szCs w:val="40"/>
          <w:lang w:val="en-IE" w:eastAsia="en-IE"/>
        </w:rPr>
      </w:pPr>
      <w:r w:rsidRPr="00EA1A26">
        <w:rPr>
          <w:rFonts w:ascii="Arial" w:hAnsi="Arial" w:cs="Arial"/>
          <w:b/>
          <w:bCs/>
          <w:noProof/>
          <w:color w:val="FFFFFF" w:themeColor="background1"/>
          <w:sz w:val="40"/>
          <w:szCs w:val="40"/>
          <w:lang w:val="en-IE" w:eastAsia="en-IE"/>
        </w:rPr>
        <w:drawing>
          <wp:anchor distT="0" distB="0" distL="114300" distR="114300" simplePos="0" relativeHeight="251653632" behindDoc="1" locked="1" layoutInCell="1" allowOverlap="0" wp14:anchorId="66426989" wp14:editId="1CD7A21C">
            <wp:simplePos x="0" y="0"/>
            <wp:positionH relativeFrom="page">
              <wp:align>left</wp:align>
            </wp:positionH>
            <wp:positionV relativeFrom="page">
              <wp:posOffset>114300</wp:posOffset>
            </wp:positionV>
            <wp:extent cx="7626350" cy="2178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cern_Word Template_D2_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6350" cy="2178050"/>
                    </a:xfrm>
                    <a:prstGeom prst="rect">
                      <a:avLst/>
                    </a:prstGeom>
                  </pic:spPr>
                </pic:pic>
              </a:graphicData>
            </a:graphic>
            <wp14:sizeRelH relativeFrom="margin">
              <wp14:pctWidth>0</wp14:pctWidth>
            </wp14:sizeRelH>
            <wp14:sizeRelV relativeFrom="margin">
              <wp14:pctHeight>0</wp14:pctHeight>
            </wp14:sizeRelV>
          </wp:anchor>
        </w:drawing>
      </w:r>
      <w:r w:rsidRPr="00EA1A26">
        <w:rPr>
          <w:rFonts w:ascii="Arial" w:hAnsi="Arial" w:cs="Arial"/>
          <w:b/>
          <w:bCs/>
          <w:color w:val="FFFFFF" w:themeColor="background1"/>
          <w:sz w:val="40"/>
          <w:szCs w:val="40"/>
          <w:lang w:val="en-IE" w:eastAsia="en-IE"/>
        </w:rPr>
        <w:t>Baby WASH guidance</w:t>
      </w:r>
    </w:p>
    <w:p w14:paraId="13506F57" w14:textId="3CE58D5D" w:rsidR="00C06067" w:rsidRPr="00EA1A26" w:rsidRDefault="00C06067" w:rsidP="00C06067">
      <w:pPr>
        <w:rPr>
          <w:rFonts w:ascii="Arial" w:hAnsi="Arial" w:cs="Arial"/>
          <w:color w:val="FFFFFF" w:themeColor="background1"/>
          <w:sz w:val="28"/>
          <w:szCs w:val="28"/>
          <w:lang w:val="en-IE"/>
        </w:rPr>
      </w:pPr>
      <w:r w:rsidRPr="00EA1A26">
        <w:rPr>
          <w:rFonts w:ascii="Arial" w:hAnsi="Arial" w:cs="Arial"/>
          <w:color w:val="FFFFFF" w:themeColor="background1"/>
          <w:sz w:val="28"/>
          <w:szCs w:val="28"/>
          <w:lang w:val="en-IE" w:eastAsia="en-IE"/>
        </w:rPr>
        <w:t xml:space="preserve">Module 3: monitoring and evaluation </w:t>
      </w:r>
    </w:p>
    <w:p w14:paraId="1ABD2BB4" w14:textId="1D15D153" w:rsidR="00C06067" w:rsidRPr="00EA1A26" w:rsidRDefault="00C06067" w:rsidP="00C06067">
      <w:pPr>
        <w:rPr>
          <w:rFonts w:ascii="Arial" w:hAnsi="Arial" w:cs="Arial"/>
          <w:b/>
          <w:bCs/>
          <w:color w:val="FFFFFF" w:themeColor="background1"/>
          <w:sz w:val="40"/>
          <w:szCs w:val="40"/>
          <w:lang w:val="en-IE" w:eastAsia="en-IE"/>
        </w:rPr>
      </w:pPr>
      <w:r w:rsidRPr="00EA1A26">
        <w:rPr>
          <w:rFonts w:ascii="Arial" w:hAnsi="Arial" w:cs="Arial"/>
          <w:b/>
          <w:bCs/>
          <w:color w:val="FFFFFF" w:themeColor="background1"/>
          <w:sz w:val="40"/>
          <w:szCs w:val="40"/>
          <w:lang w:val="en-IE" w:eastAsia="en-IE"/>
        </w:rPr>
        <w:t xml:space="preserve"> </w:t>
      </w:r>
    </w:p>
    <w:p w14:paraId="000215BC" w14:textId="2D0CC81C" w:rsidR="00281156" w:rsidRPr="00EA1A26" w:rsidRDefault="00281156" w:rsidP="00EA1A26">
      <w:pPr>
        <w:pStyle w:val="Heading1"/>
        <w:rPr>
          <w:rFonts w:ascii="Arial" w:hAnsi="Arial" w:cs="Arial"/>
          <w:b/>
          <w:bCs/>
          <w:color w:val="00B050"/>
          <w:lang w:val="en-IE"/>
        </w:rPr>
      </w:pPr>
      <w:r w:rsidRPr="00EA1A26">
        <w:rPr>
          <w:rFonts w:ascii="Arial" w:hAnsi="Arial" w:cs="Arial"/>
          <w:b/>
          <w:bCs/>
          <w:color w:val="00B050"/>
          <w:lang w:val="en-IE"/>
        </w:rPr>
        <w:t>Introduction to Module 3</w:t>
      </w:r>
    </w:p>
    <w:p w14:paraId="688283C8" w14:textId="7AA82DF5" w:rsidR="00281156" w:rsidRPr="00EA1A26" w:rsidRDefault="00C06067" w:rsidP="00281156">
      <w:pPr>
        <w:rPr>
          <w:rFonts w:ascii="Arial" w:hAnsi="Arial" w:cs="Arial"/>
          <w:sz w:val="20"/>
          <w:szCs w:val="20"/>
          <w:lang w:val="en-IE"/>
        </w:rPr>
      </w:pPr>
      <w:r w:rsidRPr="00EA1A26">
        <w:rPr>
          <w:rFonts w:ascii="Arial" w:hAnsi="Arial" w:cs="Arial"/>
          <w:sz w:val="20"/>
          <w:szCs w:val="20"/>
          <w:lang w:val="en-IE"/>
        </w:rPr>
        <w:t>Th</w:t>
      </w:r>
      <w:r w:rsidR="00281156" w:rsidRPr="00EA1A26">
        <w:rPr>
          <w:rFonts w:ascii="Arial" w:hAnsi="Arial" w:cs="Arial"/>
          <w:sz w:val="20"/>
          <w:szCs w:val="20"/>
          <w:lang w:val="en-IE"/>
        </w:rPr>
        <w:t xml:space="preserve">e objective of Module 3 is </w:t>
      </w:r>
      <w:r w:rsidRPr="00EA1A26">
        <w:rPr>
          <w:rFonts w:ascii="Arial" w:hAnsi="Arial" w:cs="Arial"/>
          <w:sz w:val="20"/>
          <w:szCs w:val="20"/>
          <w:lang w:val="en-IE"/>
        </w:rPr>
        <w:t xml:space="preserve">to support Concern country offices to monitor and evaluate baby WASH interventions. </w:t>
      </w:r>
      <w:r w:rsidR="00281156" w:rsidRPr="00EA1A26">
        <w:rPr>
          <w:rFonts w:ascii="Arial" w:hAnsi="Arial" w:cs="Arial"/>
          <w:sz w:val="20"/>
          <w:szCs w:val="20"/>
          <w:lang w:val="en-IE"/>
        </w:rPr>
        <w:t xml:space="preserve">It will take you through the important steps of selecting indicators, setting targets, monitoring your progress against those targets, evaluating the programme and documenting learning. </w:t>
      </w:r>
    </w:p>
    <w:p w14:paraId="040D5FE3" w14:textId="4E5DFFFE" w:rsidR="00C06067" w:rsidRPr="00EA1A26" w:rsidRDefault="00C06067" w:rsidP="00C06067">
      <w:pPr>
        <w:rPr>
          <w:rFonts w:ascii="Arial" w:hAnsi="Arial" w:cs="Arial"/>
          <w:sz w:val="20"/>
          <w:szCs w:val="20"/>
          <w:lang w:val="en-IE"/>
        </w:rPr>
      </w:pPr>
      <w:r w:rsidRPr="00EA1A26">
        <w:rPr>
          <w:rFonts w:ascii="Arial" w:hAnsi="Arial" w:cs="Arial"/>
          <w:sz w:val="20"/>
          <w:szCs w:val="20"/>
          <w:lang w:val="en-IE"/>
        </w:rPr>
        <w:t xml:space="preserve">This follows on from </w:t>
      </w:r>
      <w:r w:rsidR="00281156" w:rsidRPr="00EA1A26">
        <w:rPr>
          <w:rFonts w:ascii="Arial" w:hAnsi="Arial" w:cs="Arial"/>
          <w:sz w:val="20"/>
          <w:szCs w:val="20"/>
          <w:lang w:val="en-IE"/>
        </w:rPr>
        <w:t xml:space="preserve">Module </w:t>
      </w:r>
      <w:r w:rsidRPr="00EA1A26">
        <w:rPr>
          <w:rFonts w:ascii="Arial" w:hAnsi="Arial" w:cs="Arial"/>
          <w:sz w:val="20"/>
          <w:szCs w:val="20"/>
          <w:lang w:val="en-IE"/>
        </w:rPr>
        <w:t xml:space="preserve">1 </w:t>
      </w:r>
      <w:r w:rsidR="003D6241" w:rsidRPr="00EA1A26">
        <w:rPr>
          <w:rFonts w:ascii="Arial" w:hAnsi="Arial" w:cs="Arial"/>
          <w:sz w:val="20"/>
          <w:szCs w:val="20"/>
          <w:lang w:val="en-IE"/>
        </w:rPr>
        <w:t>(</w:t>
      </w:r>
      <w:r w:rsidRPr="00EA1A26">
        <w:rPr>
          <w:rFonts w:ascii="Arial" w:hAnsi="Arial" w:cs="Arial"/>
          <w:sz w:val="20"/>
          <w:szCs w:val="20"/>
          <w:lang w:val="en-IE"/>
        </w:rPr>
        <w:t>assessment</w:t>
      </w:r>
      <w:r w:rsidR="003D6241" w:rsidRPr="00EA1A26">
        <w:rPr>
          <w:rFonts w:ascii="Arial" w:hAnsi="Arial" w:cs="Arial"/>
          <w:sz w:val="20"/>
          <w:szCs w:val="20"/>
          <w:lang w:val="en-IE"/>
        </w:rPr>
        <w:t>)</w:t>
      </w:r>
      <w:r w:rsidRPr="00EA1A26">
        <w:rPr>
          <w:rFonts w:ascii="Arial" w:hAnsi="Arial" w:cs="Arial"/>
          <w:sz w:val="20"/>
          <w:szCs w:val="20"/>
          <w:lang w:val="en-IE"/>
        </w:rPr>
        <w:t xml:space="preserve"> and </w:t>
      </w:r>
      <w:r w:rsidR="00281156" w:rsidRPr="00EA1A26">
        <w:rPr>
          <w:rFonts w:ascii="Arial" w:hAnsi="Arial" w:cs="Arial"/>
          <w:sz w:val="20"/>
          <w:szCs w:val="20"/>
          <w:lang w:val="en-IE"/>
        </w:rPr>
        <w:t>M</w:t>
      </w:r>
      <w:r w:rsidRPr="00EA1A26">
        <w:rPr>
          <w:rFonts w:ascii="Arial" w:hAnsi="Arial" w:cs="Arial"/>
          <w:sz w:val="20"/>
          <w:szCs w:val="20"/>
          <w:lang w:val="en-IE"/>
        </w:rPr>
        <w:t xml:space="preserve">odule 2 </w:t>
      </w:r>
      <w:r w:rsidR="003D6241" w:rsidRPr="00EA1A26">
        <w:rPr>
          <w:rFonts w:ascii="Arial" w:hAnsi="Arial" w:cs="Arial"/>
          <w:sz w:val="20"/>
          <w:szCs w:val="20"/>
          <w:lang w:val="en-IE"/>
        </w:rPr>
        <w:t>(</w:t>
      </w:r>
      <w:r w:rsidRPr="00EA1A26">
        <w:rPr>
          <w:rFonts w:ascii="Arial" w:hAnsi="Arial" w:cs="Arial"/>
          <w:sz w:val="20"/>
          <w:szCs w:val="20"/>
          <w:lang w:val="en-IE"/>
        </w:rPr>
        <w:t>programme design</w:t>
      </w:r>
      <w:r w:rsidR="003D6241" w:rsidRPr="00EA1A26">
        <w:rPr>
          <w:rFonts w:ascii="Arial" w:hAnsi="Arial" w:cs="Arial"/>
          <w:sz w:val="20"/>
          <w:szCs w:val="20"/>
          <w:lang w:val="en-IE"/>
        </w:rPr>
        <w:t xml:space="preserve">) of this </w:t>
      </w:r>
      <w:r w:rsidR="00281156" w:rsidRPr="00EA1A26">
        <w:rPr>
          <w:rFonts w:ascii="Arial" w:hAnsi="Arial" w:cs="Arial"/>
          <w:sz w:val="20"/>
          <w:szCs w:val="20"/>
          <w:lang w:val="en-IE"/>
        </w:rPr>
        <w:t>g</w:t>
      </w:r>
      <w:r w:rsidR="003D6241" w:rsidRPr="00EA1A26">
        <w:rPr>
          <w:rFonts w:ascii="Arial" w:hAnsi="Arial" w:cs="Arial"/>
          <w:sz w:val="20"/>
          <w:szCs w:val="20"/>
          <w:lang w:val="en-IE"/>
        </w:rPr>
        <w:t>uide</w:t>
      </w:r>
      <w:r w:rsidRPr="00EA1A26">
        <w:rPr>
          <w:rFonts w:ascii="Arial" w:hAnsi="Arial" w:cs="Arial"/>
          <w:sz w:val="20"/>
          <w:szCs w:val="20"/>
          <w:lang w:val="en-IE"/>
        </w:rPr>
        <w:t xml:space="preserve">.  </w:t>
      </w:r>
    </w:p>
    <w:p w14:paraId="703F462E" w14:textId="07328C11" w:rsidR="00281156" w:rsidRPr="00EA1A26" w:rsidRDefault="00281156" w:rsidP="00281156">
      <w:pPr>
        <w:rPr>
          <w:rFonts w:ascii="Arial" w:hAnsi="Arial" w:cs="Arial"/>
          <w:sz w:val="20"/>
          <w:szCs w:val="20"/>
          <w:lang w:val="en-IE"/>
        </w:rPr>
      </w:pPr>
      <w:r w:rsidRPr="00EA1A26">
        <w:rPr>
          <w:rFonts w:ascii="Arial" w:hAnsi="Arial" w:cs="Arial"/>
          <w:sz w:val="20"/>
          <w:szCs w:val="20"/>
          <w:lang w:val="en-IE"/>
        </w:rPr>
        <w:t>Just a reminder, baby WASH encompasses a wide variety of interventions (Figure 1 in the Introduction). The Concern guide focuses, specifically, on three areas of baby WASH programming that are most likely to be implemented within Concern country programmes and are most likely to be missing from existing WASH or Nutrition programmes. (see the Introduction to this guide for more on why these were selected)</w:t>
      </w:r>
    </w:p>
    <w:p w14:paraId="46743D7C" w14:textId="77777777" w:rsidR="00281156" w:rsidRPr="00EA1A26" w:rsidRDefault="00281156" w:rsidP="00281156">
      <w:pPr>
        <w:rPr>
          <w:rFonts w:ascii="Arial" w:hAnsi="Arial" w:cs="Arial"/>
          <w:sz w:val="20"/>
          <w:szCs w:val="20"/>
          <w:lang w:val="en-IE"/>
        </w:rPr>
      </w:pPr>
      <w:r w:rsidRPr="00EA1A26">
        <w:rPr>
          <w:rFonts w:ascii="Arial" w:hAnsi="Arial" w:cs="Arial"/>
          <w:sz w:val="20"/>
          <w:szCs w:val="20"/>
          <w:lang w:val="en-IE"/>
        </w:rPr>
        <w:t>The focal areas for this Baby WASH guide are:</w:t>
      </w:r>
    </w:p>
    <w:p w14:paraId="7467A8AB" w14:textId="207CF72D" w:rsidR="00281156" w:rsidRPr="00EA1A26" w:rsidRDefault="00281156" w:rsidP="00EA1A26">
      <w:pPr>
        <w:pStyle w:val="ListParagraph"/>
        <w:numPr>
          <w:ilvl w:val="0"/>
          <w:numId w:val="18"/>
        </w:numPr>
        <w:rPr>
          <w:rFonts w:ascii="Arial" w:hAnsi="Arial" w:cs="Arial"/>
          <w:sz w:val="20"/>
          <w:szCs w:val="20"/>
          <w:lang w:val="en-IE"/>
        </w:rPr>
      </w:pPr>
      <w:r w:rsidRPr="00EA1A26">
        <w:rPr>
          <w:rFonts w:ascii="Arial" w:hAnsi="Arial" w:cs="Arial"/>
          <w:sz w:val="20"/>
          <w:szCs w:val="20"/>
          <w:lang w:val="en-IE"/>
        </w:rPr>
        <w:t>Safe disposal of baby faeces</w:t>
      </w:r>
    </w:p>
    <w:p w14:paraId="23A47436" w14:textId="75234253" w:rsidR="00281156" w:rsidRPr="00EA1A26" w:rsidRDefault="00281156" w:rsidP="00EA1A26">
      <w:pPr>
        <w:pStyle w:val="ListParagraph"/>
        <w:numPr>
          <w:ilvl w:val="0"/>
          <w:numId w:val="18"/>
        </w:numPr>
        <w:rPr>
          <w:rFonts w:ascii="Arial" w:hAnsi="Arial" w:cs="Arial"/>
          <w:sz w:val="20"/>
          <w:szCs w:val="20"/>
          <w:lang w:val="en-IE"/>
        </w:rPr>
      </w:pPr>
      <w:r w:rsidRPr="00EA1A26">
        <w:rPr>
          <w:rFonts w:ascii="Arial" w:hAnsi="Arial" w:cs="Arial"/>
          <w:sz w:val="20"/>
          <w:szCs w:val="20"/>
          <w:lang w:val="en-IE"/>
        </w:rPr>
        <w:t>Clean household environment and play spaces (free from human and animal faeces)</w:t>
      </w:r>
    </w:p>
    <w:p w14:paraId="6872EE41" w14:textId="64B46735" w:rsidR="00281156" w:rsidRPr="00EA1A26" w:rsidRDefault="00281156" w:rsidP="00EA1A26">
      <w:pPr>
        <w:pStyle w:val="ListParagraph"/>
        <w:numPr>
          <w:ilvl w:val="0"/>
          <w:numId w:val="18"/>
        </w:numPr>
        <w:rPr>
          <w:rFonts w:ascii="Arial" w:hAnsi="Arial" w:cs="Arial"/>
          <w:sz w:val="20"/>
          <w:szCs w:val="20"/>
          <w:lang w:val="en-IE"/>
        </w:rPr>
      </w:pPr>
      <w:r w:rsidRPr="00EA1A26">
        <w:rPr>
          <w:rFonts w:ascii="Arial" w:hAnsi="Arial" w:cs="Arial"/>
          <w:sz w:val="20"/>
          <w:szCs w:val="20"/>
          <w:lang w:val="en-IE"/>
        </w:rPr>
        <w:t>Clean birth</w:t>
      </w:r>
    </w:p>
    <w:p w14:paraId="0EB3F5D6" w14:textId="20BC8F33" w:rsidR="00281156" w:rsidRPr="00EA1A26" w:rsidRDefault="00281156">
      <w:pPr>
        <w:rPr>
          <w:rFonts w:ascii="Arial" w:hAnsi="Arial" w:cs="Arial"/>
          <w:sz w:val="20"/>
          <w:szCs w:val="20"/>
          <w:lang w:val="en-IE"/>
        </w:rPr>
      </w:pPr>
      <w:r w:rsidRPr="00EA1A26">
        <w:rPr>
          <w:rFonts w:ascii="Arial" w:hAnsi="Arial" w:cs="Arial"/>
          <w:sz w:val="20"/>
          <w:szCs w:val="20"/>
          <w:lang w:val="en-IE"/>
        </w:rPr>
        <w:t>Module 3 is divided into the following sections:</w:t>
      </w:r>
    </w:p>
    <w:p w14:paraId="7CCE4BF9" w14:textId="35C80633" w:rsidR="00281156" w:rsidRPr="00EA1A26" w:rsidRDefault="00281156" w:rsidP="00EA1A26">
      <w:pPr>
        <w:pStyle w:val="ListParagraph"/>
        <w:numPr>
          <w:ilvl w:val="0"/>
          <w:numId w:val="20"/>
        </w:numPr>
        <w:rPr>
          <w:rFonts w:ascii="Arial" w:hAnsi="Arial" w:cs="Arial"/>
          <w:sz w:val="20"/>
          <w:szCs w:val="20"/>
          <w:lang w:val="en-IE"/>
        </w:rPr>
      </w:pPr>
      <w:r w:rsidRPr="00EA1A26">
        <w:rPr>
          <w:rFonts w:ascii="Arial" w:hAnsi="Arial" w:cs="Arial"/>
          <w:sz w:val="20"/>
          <w:szCs w:val="20"/>
          <w:lang w:val="en-IE"/>
        </w:rPr>
        <w:t>Selecting indicators &amp; setting targets</w:t>
      </w:r>
    </w:p>
    <w:p w14:paraId="4CD2135B" w14:textId="2B7D7BF3" w:rsidR="00281156" w:rsidRPr="00EA1A26" w:rsidRDefault="00281156" w:rsidP="00EA1A26">
      <w:pPr>
        <w:pStyle w:val="ListParagraph"/>
        <w:numPr>
          <w:ilvl w:val="0"/>
          <w:numId w:val="20"/>
        </w:numPr>
        <w:rPr>
          <w:rFonts w:ascii="Arial" w:hAnsi="Arial" w:cs="Arial"/>
          <w:sz w:val="20"/>
          <w:szCs w:val="20"/>
          <w:lang w:val="en-IE"/>
        </w:rPr>
      </w:pPr>
      <w:r w:rsidRPr="00EA1A26">
        <w:rPr>
          <w:rFonts w:ascii="Arial" w:hAnsi="Arial" w:cs="Arial"/>
          <w:sz w:val="20"/>
          <w:szCs w:val="20"/>
          <w:lang w:val="en-IE"/>
        </w:rPr>
        <w:t xml:space="preserve">Baseline assessment </w:t>
      </w:r>
    </w:p>
    <w:p w14:paraId="0808D8AC" w14:textId="329E6CBB" w:rsidR="00281156" w:rsidRPr="00EA1A26" w:rsidRDefault="00281156" w:rsidP="00EA1A26">
      <w:pPr>
        <w:pStyle w:val="ListParagraph"/>
        <w:numPr>
          <w:ilvl w:val="0"/>
          <w:numId w:val="20"/>
        </w:numPr>
        <w:rPr>
          <w:rFonts w:ascii="Arial" w:hAnsi="Arial" w:cs="Arial"/>
          <w:sz w:val="20"/>
          <w:szCs w:val="20"/>
          <w:lang w:val="en-IE"/>
        </w:rPr>
      </w:pPr>
      <w:r w:rsidRPr="00EA1A26">
        <w:rPr>
          <w:rFonts w:ascii="Arial" w:hAnsi="Arial" w:cs="Arial"/>
          <w:sz w:val="20"/>
          <w:szCs w:val="20"/>
          <w:lang w:val="en-IE"/>
        </w:rPr>
        <w:t>Monitoring</w:t>
      </w:r>
    </w:p>
    <w:p w14:paraId="02BE1F4C" w14:textId="76955F3C" w:rsidR="00281156" w:rsidRPr="00EA1A26" w:rsidRDefault="00281156" w:rsidP="00EA1A26">
      <w:pPr>
        <w:pStyle w:val="ListParagraph"/>
        <w:numPr>
          <w:ilvl w:val="0"/>
          <w:numId w:val="20"/>
        </w:numPr>
        <w:rPr>
          <w:rFonts w:ascii="Arial" w:hAnsi="Arial" w:cs="Arial"/>
          <w:sz w:val="20"/>
          <w:szCs w:val="20"/>
          <w:lang w:val="en-IE"/>
        </w:rPr>
      </w:pPr>
      <w:r w:rsidRPr="00EA1A26">
        <w:rPr>
          <w:rFonts w:ascii="Arial" w:hAnsi="Arial" w:cs="Arial"/>
          <w:sz w:val="20"/>
          <w:szCs w:val="20"/>
          <w:lang w:val="en-IE"/>
        </w:rPr>
        <w:t>Endline assessment</w:t>
      </w:r>
    </w:p>
    <w:p w14:paraId="5B7377B5" w14:textId="142617E7" w:rsidR="00281156" w:rsidRPr="00EA1A26" w:rsidRDefault="00281156" w:rsidP="00EA1A26">
      <w:pPr>
        <w:pStyle w:val="ListParagraph"/>
        <w:numPr>
          <w:ilvl w:val="0"/>
          <w:numId w:val="20"/>
        </w:numPr>
        <w:rPr>
          <w:rFonts w:ascii="Arial" w:hAnsi="Arial" w:cs="Arial"/>
          <w:sz w:val="20"/>
          <w:szCs w:val="20"/>
          <w:lang w:val="en-IE"/>
        </w:rPr>
      </w:pPr>
      <w:r w:rsidRPr="00EA1A26">
        <w:rPr>
          <w:rFonts w:ascii="Arial" w:hAnsi="Arial" w:cs="Arial"/>
          <w:sz w:val="20"/>
          <w:szCs w:val="20"/>
          <w:lang w:val="en-IE"/>
        </w:rPr>
        <w:t>Documenting learning</w:t>
      </w:r>
    </w:p>
    <w:p w14:paraId="6A0ACE77" w14:textId="55C7813A" w:rsidR="00D82FF8" w:rsidRPr="00EA1A26" w:rsidRDefault="00D82FF8" w:rsidP="00D82FF8">
      <w:pPr>
        <w:rPr>
          <w:rFonts w:ascii="Arial" w:hAnsi="Arial" w:cs="Arial"/>
          <w:lang w:val="en-IE"/>
        </w:rPr>
      </w:pPr>
    </w:p>
    <w:p w14:paraId="25077AD7" w14:textId="364873EB" w:rsidR="00281156" w:rsidRPr="00EA1A26" w:rsidRDefault="00281156" w:rsidP="00EA1A26">
      <w:pPr>
        <w:pStyle w:val="Heading2"/>
        <w:rPr>
          <w:rFonts w:ascii="Arial" w:hAnsi="Arial" w:cs="Arial"/>
          <w:b/>
          <w:bCs/>
          <w:color w:val="00B050"/>
          <w:szCs w:val="20"/>
          <w:lang w:val="en-IE"/>
        </w:rPr>
      </w:pPr>
      <w:r w:rsidRPr="00EA1A26">
        <w:rPr>
          <w:rFonts w:ascii="Arial" w:hAnsi="Arial" w:cs="Arial"/>
          <w:b/>
          <w:bCs/>
          <w:color w:val="00B050"/>
          <w:sz w:val="22"/>
          <w:szCs w:val="20"/>
          <w:lang w:val="en-IE"/>
        </w:rPr>
        <w:t>What is monitoring and evaluation?</w:t>
      </w:r>
    </w:p>
    <w:p w14:paraId="61B57E03" w14:textId="1823808E" w:rsidR="00296BD7" w:rsidRPr="00EA1A26" w:rsidRDefault="00296BD7" w:rsidP="00D82FF8">
      <w:pPr>
        <w:rPr>
          <w:rFonts w:ascii="Arial" w:hAnsi="Arial" w:cs="Arial"/>
          <w:sz w:val="20"/>
          <w:szCs w:val="20"/>
          <w:lang w:val="en-IE"/>
        </w:rPr>
      </w:pPr>
      <w:r w:rsidRPr="00EA1A26">
        <w:rPr>
          <w:rFonts w:ascii="Arial" w:hAnsi="Arial" w:cs="Arial"/>
          <w:sz w:val="20"/>
          <w:szCs w:val="20"/>
          <w:lang w:val="en-IE"/>
        </w:rPr>
        <w:t xml:space="preserve">Monitoring is the collection and analysis of information about an intervention </w:t>
      </w:r>
      <w:r w:rsidR="001764D3" w:rsidRPr="00EA1A26">
        <w:rPr>
          <w:rFonts w:ascii="Arial" w:hAnsi="Arial" w:cs="Arial"/>
          <w:sz w:val="20"/>
          <w:szCs w:val="20"/>
          <w:lang w:val="en-IE"/>
        </w:rPr>
        <w:t xml:space="preserve">while it is ongoing to </w:t>
      </w:r>
      <w:r w:rsidR="00902B18" w:rsidRPr="00EA1A26">
        <w:rPr>
          <w:rFonts w:ascii="Arial" w:hAnsi="Arial" w:cs="Arial"/>
          <w:sz w:val="20"/>
          <w:szCs w:val="20"/>
          <w:lang w:val="en-IE"/>
        </w:rPr>
        <w:t xml:space="preserve">assess progress </w:t>
      </w:r>
      <w:r w:rsidR="001764D3" w:rsidRPr="00EA1A26">
        <w:rPr>
          <w:rFonts w:ascii="Arial" w:hAnsi="Arial" w:cs="Arial"/>
          <w:sz w:val="20"/>
          <w:szCs w:val="20"/>
          <w:lang w:val="en-IE"/>
        </w:rPr>
        <w:t>and check that things are on track.</w:t>
      </w:r>
      <w:r w:rsidRPr="00EA1A26">
        <w:rPr>
          <w:rFonts w:ascii="Arial" w:hAnsi="Arial" w:cs="Arial"/>
          <w:sz w:val="20"/>
          <w:szCs w:val="20"/>
          <w:lang w:val="en-IE"/>
        </w:rPr>
        <w:t xml:space="preserve"> Evaluation is the periodic assessment of the intervention</w:t>
      </w:r>
      <w:r w:rsidR="00902B18" w:rsidRPr="00EA1A26">
        <w:rPr>
          <w:rFonts w:ascii="Arial" w:hAnsi="Arial" w:cs="Arial"/>
          <w:sz w:val="20"/>
          <w:szCs w:val="20"/>
          <w:lang w:val="en-IE"/>
        </w:rPr>
        <w:t xml:space="preserve"> to find out</w:t>
      </w:r>
      <w:r w:rsidR="001764D3" w:rsidRPr="00EA1A26">
        <w:rPr>
          <w:rFonts w:ascii="Arial" w:hAnsi="Arial" w:cs="Arial"/>
          <w:sz w:val="20"/>
          <w:szCs w:val="20"/>
          <w:lang w:val="en-IE"/>
        </w:rPr>
        <w:t xml:space="preserve"> the intended results were achieved.</w:t>
      </w:r>
      <w:r w:rsidR="00902B18" w:rsidRPr="00EA1A26">
        <w:rPr>
          <w:rFonts w:ascii="Arial" w:hAnsi="Arial" w:cs="Arial"/>
          <w:sz w:val="20"/>
          <w:szCs w:val="20"/>
          <w:lang w:val="en-IE"/>
        </w:rPr>
        <w:t xml:space="preserve"> </w:t>
      </w:r>
    </w:p>
    <w:p w14:paraId="2929EA23" w14:textId="0A21277B" w:rsidR="00296BD7" w:rsidRPr="00EA1A26" w:rsidRDefault="00902B18" w:rsidP="00902B18">
      <w:pPr>
        <w:rPr>
          <w:rFonts w:ascii="Arial" w:hAnsi="Arial" w:cs="Arial"/>
          <w:sz w:val="20"/>
          <w:szCs w:val="20"/>
          <w:lang w:val="en-IE"/>
        </w:rPr>
      </w:pPr>
      <w:r w:rsidRPr="00EA1A26">
        <w:rPr>
          <w:rFonts w:ascii="Arial" w:hAnsi="Arial" w:cs="Arial"/>
          <w:sz w:val="20"/>
          <w:szCs w:val="20"/>
          <w:lang w:val="en-IE"/>
        </w:rPr>
        <w:t xml:space="preserve">Monitoring and evaluation helps </w:t>
      </w:r>
      <w:r w:rsidR="001764D3" w:rsidRPr="00EA1A26">
        <w:rPr>
          <w:rFonts w:ascii="Arial" w:hAnsi="Arial" w:cs="Arial"/>
          <w:sz w:val="20"/>
          <w:szCs w:val="20"/>
          <w:lang w:val="en-IE"/>
        </w:rPr>
        <w:t xml:space="preserve">implementers to see the difference the intervention is making, to improve learning, inform decisions about the intervention, and ensure accountability to all stakeholders, from beneficiaries to donors. </w:t>
      </w:r>
      <w:r w:rsidRPr="00EA1A26">
        <w:rPr>
          <w:rFonts w:ascii="Arial" w:hAnsi="Arial" w:cs="Arial"/>
          <w:sz w:val="20"/>
          <w:szCs w:val="20"/>
          <w:lang w:val="en-IE"/>
        </w:rPr>
        <w:t>Documenting your learning is also important so that you can share your learning with others and contribute to the evidence base</w:t>
      </w:r>
      <w:r w:rsidR="001764D3" w:rsidRPr="00EA1A26">
        <w:rPr>
          <w:rFonts w:ascii="Arial" w:hAnsi="Arial" w:cs="Arial"/>
          <w:sz w:val="20"/>
          <w:szCs w:val="20"/>
          <w:lang w:val="en-IE"/>
        </w:rPr>
        <w:t xml:space="preserve">. </w:t>
      </w:r>
    </w:p>
    <w:p w14:paraId="3D7B16D9" w14:textId="40DE378B" w:rsidR="00C06067" w:rsidRPr="00EA1A26" w:rsidRDefault="00313EC3" w:rsidP="00C06067">
      <w:pPr>
        <w:pStyle w:val="Heading1"/>
        <w:rPr>
          <w:rFonts w:ascii="Arial" w:hAnsi="Arial" w:cs="Arial"/>
          <w:b/>
          <w:bCs/>
          <w:color w:val="00B050"/>
          <w:lang w:val="en-IE"/>
        </w:rPr>
      </w:pPr>
      <w:r w:rsidRPr="00EA1A26">
        <w:rPr>
          <w:rFonts w:ascii="Arial" w:hAnsi="Arial" w:cs="Arial"/>
          <w:b/>
          <w:bCs/>
          <w:color w:val="00B050"/>
          <w:lang w:val="en-IE"/>
        </w:rPr>
        <w:t xml:space="preserve">Selecting indicators </w:t>
      </w:r>
    </w:p>
    <w:p w14:paraId="08CC7C3C" w14:textId="77777777" w:rsidR="00902B18" w:rsidRPr="00EA1A26" w:rsidRDefault="00902B18" w:rsidP="00C020D6">
      <w:pPr>
        <w:pStyle w:val="Heading2"/>
        <w:rPr>
          <w:rFonts w:ascii="Arial" w:hAnsi="Arial" w:cs="Arial"/>
          <w:b/>
          <w:bCs/>
          <w:color w:val="00B050"/>
          <w:lang w:val="en-IE"/>
        </w:rPr>
      </w:pPr>
    </w:p>
    <w:p w14:paraId="50272968" w14:textId="4D941C88" w:rsidR="00313EC3" w:rsidRPr="00EA1A26" w:rsidRDefault="00313EC3" w:rsidP="00C020D6">
      <w:pPr>
        <w:pStyle w:val="Heading2"/>
        <w:rPr>
          <w:rFonts w:ascii="Arial" w:hAnsi="Arial" w:cs="Arial"/>
          <w:b/>
          <w:bCs/>
          <w:color w:val="00B050"/>
          <w:sz w:val="22"/>
          <w:lang w:val="en-IE"/>
        </w:rPr>
      </w:pPr>
      <w:r w:rsidRPr="00EA1A26">
        <w:rPr>
          <w:rFonts w:ascii="Arial" w:hAnsi="Arial" w:cs="Arial"/>
          <w:b/>
          <w:bCs/>
          <w:color w:val="00B050"/>
          <w:sz w:val="22"/>
          <w:lang w:val="en-IE"/>
        </w:rPr>
        <w:t>Wh</w:t>
      </w:r>
      <w:r w:rsidR="00A3571A" w:rsidRPr="00EA1A26">
        <w:rPr>
          <w:rFonts w:ascii="Arial" w:hAnsi="Arial" w:cs="Arial"/>
          <w:b/>
          <w:bCs/>
          <w:color w:val="00B050"/>
          <w:sz w:val="22"/>
          <w:lang w:val="en-IE"/>
        </w:rPr>
        <w:t>at are indicators and why do we need them?</w:t>
      </w:r>
      <w:r w:rsidRPr="00EA1A26">
        <w:rPr>
          <w:rFonts w:ascii="Arial" w:hAnsi="Arial" w:cs="Arial"/>
          <w:b/>
          <w:bCs/>
          <w:color w:val="00B050"/>
          <w:sz w:val="22"/>
          <w:lang w:val="en-IE"/>
        </w:rPr>
        <w:t xml:space="preserve"> </w:t>
      </w:r>
    </w:p>
    <w:p w14:paraId="1FC5755D" w14:textId="5AA3A301" w:rsidR="00C020D6" w:rsidRPr="00EA1A26" w:rsidRDefault="00902B18" w:rsidP="00313EC3">
      <w:pPr>
        <w:rPr>
          <w:rFonts w:ascii="Arial" w:hAnsi="Arial" w:cs="Arial"/>
          <w:sz w:val="20"/>
          <w:lang w:val="en-IE"/>
        </w:rPr>
      </w:pPr>
      <w:r w:rsidRPr="00EA1A26">
        <w:rPr>
          <w:rFonts w:ascii="Arial" w:hAnsi="Arial" w:cs="Arial"/>
          <w:sz w:val="20"/>
          <w:lang w:val="en-IE"/>
        </w:rPr>
        <w:t xml:space="preserve">Indicators provide a simple way to measure achievement by reflecting changes connected to an intervention. </w:t>
      </w:r>
      <w:r w:rsidR="00A3571A" w:rsidRPr="00EA1A26">
        <w:rPr>
          <w:rFonts w:ascii="Arial" w:hAnsi="Arial" w:cs="Arial"/>
          <w:sz w:val="20"/>
          <w:lang w:val="en-IE"/>
        </w:rPr>
        <w:t xml:space="preserve">They help to provide evidence of change. </w:t>
      </w:r>
      <w:r w:rsidRPr="00EA1A26">
        <w:rPr>
          <w:rFonts w:ascii="Arial" w:hAnsi="Arial" w:cs="Arial"/>
          <w:sz w:val="20"/>
          <w:lang w:val="en-IE"/>
        </w:rPr>
        <w:t>Indicators can be quantitative (reported as numbers) or qualitative (reported as words)</w:t>
      </w:r>
      <w:r w:rsidR="001764D3" w:rsidRPr="00EA1A26">
        <w:rPr>
          <w:rFonts w:ascii="Arial" w:hAnsi="Arial" w:cs="Arial"/>
          <w:sz w:val="20"/>
          <w:lang w:val="en-IE"/>
        </w:rPr>
        <w:t xml:space="preserve">. </w:t>
      </w:r>
    </w:p>
    <w:p w14:paraId="3BD609EA" w14:textId="511A2B60" w:rsidR="00A3571A" w:rsidRPr="00EA1A26" w:rsidRDefault="00A3571A" w:rsidP="00C020D6">
      <w:pPr>
        <w:pStyle w:val="Heading2"/>
        <w:rPr>
          <w:rFonts w:ascii="Arial" w:hAnsi="Arial" w:cs="Arial"/>
          <w:b/>
          <w:bCs/>
          <w:color w:val="00B050"/>
          <w:sz w:val="22"/>
          <w:lang w:val="en-IE"/>
        </w:rPr>
      </w:pPr>
      <w:r w:rsidRPr="00EA1A26">
        <w:rPr>
          <w:rFonts w:ascii="Arial" w:hAnsi="Arial" w:cs="Arial"/>
          <w:b/>
          <w:bCs/>
          <w:color w:val="00B050"/>
          <w:sz w:val="22"/>
          <w:lang w:val="en-IE"/>
        </w:rPr>
        <w:lastRenderedPageBreak/>
        <w:t xml:space="preserve">What indicators should we select? </w:t>
      </w:r>
    </w:p>
    <w:p w14:paraId="20711F8A" w14:textId="54F90F4E" w:rsidR="001764D3" w:rsidRPr="00EA1A26" w:rsidRDefault="005E65FE" w:rsidP="00A3571A">
      <w:pPr>
        <w:rPr>
          <w:rFonts w:ascii="Arial" w:hAnsi="Arial" w:cs="Arial"/>
          <w:b/>
          <w:bCs/>
          <w:lang w:val="en-IE"/>
        </w:rPr>
      </w:pPr>
      <w:r w:rsidRPr="00EA1A26">
        <w:rPr>
          <w:rFonts w:ascii="Arial" w:hAnsi="Arial" w:cs="Arial"/>
          <w:sz w:val="20"/>
          <w:lang w:val="en-IE"/>
        </w:rPr>
        <w:t xml:space="preserve">You will need to select indicators for each of your objectives that were set in </w:t>
      </w:r>
      <w:r w:rsidR="00564012">
        <w:rPr>
          <w:rFonts w:ascii="Arial" w:hAnsi="Arial" w:cs="Arial"/>
          <w:sz w:val="20"/>
          <w:lang w:val="en-IE"/>
        </w:rPr>
        <w:t>M</w:t>
      </w:r>
      <w:r w:rsidRPr="00EA1A26">
        <w:rPr>
          <w:rFonts w:ascii="Arial" w:hAnsi="Arial" w:cs="Arial"/>
          <w:sz w:val="20"/>
          <w:lang w:val="en-IE"/>
        </w:rPr>
        <w:t>odule 2 of this guide</w:t>
      </w:r>
      <w:r w:rsidR="001764D3" w:rsidRPr="00EA1A26">
        <w:rPr>
          <w:rFonts w:ascii="Arial" w:hAnsi="Arial" w:cs="Arial"/>
          <w:sz w:val="20"/>
          <w:lang w:val="en-IE"/>
        </w:rPr>
        <w:t>, explained in Table 1.</w:t>
      </w:r>
      <w:r w:rsidRPr="00EA1A26">
        <w:rPr>
          <w:rFonts w:ascii="Arial" w:hAnsi="Arial" w:cs="Arial"/>
          <w:sz w:val="20"/>
          <w:lang w:val="en-IE"/>
        </w:rPr>
        <w:t xml:space="preserve">  </w:t>
      </w:r>
      <w:r w:rsidR="00926B4F" w:rsidRPr="00EA1A26">
        <w:rPr>
          <w:rFonts w:ascii="Arial" w:hAnsi="Arial" w:cs="Arial"/>
          <w:sz w:val="20"/>
          <w:lang w:val="en-IE"/>
        </w:rPr>
        <w:t>It will not usually be necessary to set indicators for the impact level (such as child mortality, prevalence of wasting and stunting), as these will likely be collected as part of the wider Concern programme in the area</w:t>
      </w:r>
      <w:r w:rsidR="00564012">
        <w:rPr>
          <w:rFonts w:ascii="Arial" w:hAnsi="Arial" w:cs="Arial"/>
          <w:sz w:val="20"/>
          <w:lang w:val="en-IE"/>
        </w:rPr>
        <w:t xml:space="preserve"> and often from secondary sources</w:t>
      </w:r>
      <w:r w:rsidR="00926B4F" w:rsidRPr="00EA1A26">
        <w:rPr>
          <w:rFonts w:ascii="Arial" w:hAnsi="Arial" w:cs="Arial"/>
          <w:sz w:val="20"/>
          <w:lang w:val="en-IE"/>
        </w:rPr>
        <w:t xml:space="preserve">. </w:t>
      </w:r>
      <w:r w:rsidRPr="00EA1A26">
        <w:rPr>
          <w:rFonts w:ascii="Arial" w:hAnsi="Arial" w:cs="Arial"/>
          <w:sz w:val="20"/>
          <w:lang w:val="en-IE"/>
        </w:rPr>
        <w:t xml:space="preserve">You will, however, need to select indicators to measure progress against </w:t>
      </w:r>
      <w:r w:rsidR="001764D3" w:rsidRPr="00EA1A26">
        <w:rPr>
          <w:rFonts w:ascii="Arial" w:hAnsi="Arial" w:cs="Arial"/>
          <w:sz w:val="20"/>
          <w:lang w:val="en-IE"/>
        </w:rPr>
        <w:t xml:space="preserve">the </w:t>
      </w:r>
      <w:r w:rsidRPr="00EA1A26">
        <w:rPr>
          <w:rFonts w:ascii="Arial" w:hAnsi="Arial" w:cs="Arial"/>
          <w:i/>
          <w:iCs/>
          <w:sz w:val="20"/>
          <w:lang w:val="en-IE"/>
        </w:rPr>
        <w:t>outcomes, outputs and activities</w:t>
      </w:r>
      <w:r w:rsidR="001764D3" w:rsidRPr="00EA1A26">
        <w:rPr>
          <w:rFonts w:ascii="Arial" w:hAnsi="Arial" w:cs="Arial"/>
          <w:i/>
          <w:iCs/>
          <w:sz w:val="20"/>
          <w:lang w:val="en-IE"/>
        </w:rPr>
        <w:t xml:space="preserve"> </w:t>
      </w:r>
      <w:r w:rsidR="001764D3" w:rsidRPr="00EA1A26">
        <w:rPr>
          <w:rFonts w:ascii="Arial" w:hAnsi="Arial" w:cs="Arial"/>
          <w:sz w:val="20"/>
          <w:lang w:val="en-IE"/>
        </w:rPr>
        <w:t>of your baby WASH intervention</w:t>
      </w:r>
      <w:r w:rsidRPr="00EA1A26">
        <w:rPr>
          <w:rFonts w:ascii="Arial" w:hAnsi="Arial" w:cs="Arial"/>
          <w:i/>
          <w:iCs/>
          <w:sz w:val="20"/>
          <w:lang w:val="en-IE"/>
        </w:rPr>
        <w:t>.</w:t>
      </w:r>
      <w:r w:rsidRPr="00EA1A26">
        <w:rPr>
          <w:rFonts w:ascii="Arial" w:hAnsi="Arial" w:cs="Arial"/>
          <w:sz w:val="20"/>
          <w:lang w:val="en-IE"/>
        </w:rPr>
        <w:t xml:space="preserve"> </w:t>
      </w:r>
    </w:p>
    <w:p w14:paraId="6CB3B34D" w14:textId="348D0121" w:rsidR="005E65FE" w:rsidRPr="00EA1A26" w:rsidRDefault="005E65FE" w:rsidP="00EA1A26">
      <w:pPr>
        <w:spacing w:after="0"/>
        <w:rPr>
          <w:rFonts w:ascii="Arial" w:hAnsi="Arial" w:cs="Arial"/>
          <w:b/>
          <w:bCs/>
          <w:sz w:val="20"/>
          <w:lang w:val="en-IE"/>
        </w:rPr>
      </w:pPr>
      <w:r w:rsidRPr="00EA1A26">
        <w:rPr>
          <w:rFonts w:ascii="Arial" w:hAnsi="Arial" w:cs="Arial"/>
          <w:b/>
          <w:bCs/>
          <w:sz w:val="20"/>
          <w:lang w:val="en-IE"/>
        </w:rPr>
        <w:t xml:space="preserve">Table 1: Objectives and indicators </w:t>
      </w:r>
    </w:p>
    <w:tbl>
      <w:tblPr>
        <w:tblStyle w:val="TableGrid"/>
        <w:tblW w:w="0" w:type="auto"/>
        <w:tblLook w:val="04A0" w:firstRow="1" w:lastRow="0" w:firstColumn="1" w:lastColumn="0" w:noHBand="0" w:noVBand="1"/>
      </w:tblPr>
      <w:tblGrid>
        <w:gridCol w:w="4508"/>
        <w:gridCol w:w="4508"/>
      </w:tblGrid>
      <w:tr w:rsidR="00A3571A" w:rsidRPr="00564012" w14:paraId="241D2216" w14:textId="77777777" w:rsidTr="001764D3">
        <w:tc>
          <w:tcPr>
            <w:tcW w:w="4508" w:type="dxa"/>
            <w:shd w:val="clear" w:color="auto" w:fill="F2F2F2" w:themeFill="background1" w:themeFillShade="F2"/>
          </w:tcPr>
          <w:p w14:paraId="22670665" w14:textId="431B12CB" w:rsidR="00A3571A" w:rsidRPr="00EA1A26" w:rsidRDefault="00A3571A" w:rsidP="00A3571A">
            <w:pPr>
              <w:rPr>
                <w:rFonts w:ascii="Arial" w:hAnsi="Arial" w:cs="Arial"/>
                <w:b/>
                <w:bCs/>
                <w:sz w:val="20"/>
                <w:lang w:val="en-IE"/>
              </w:rPr>
            </w:pPr>
            <w:r w:rsidRPr="00EA1A26">
              <w:rPr>
                <w:rFonts w:ascii="Arial" w:hAnsi="Arial" w:cs="Arial"/>
                <w:b/>
                <w:bCs/>
                <w:sz w:val="20"/>
                <w:lang w:val="en-IE"/>
              </w:rPr>
              <w:t xml:space="preserve">Objective </w:t>
            </w:r>
          </w:p>
        </w:tc>
        <w:tc>
          <w:tcPr>
            <w:tcW w:w="4508" w:type="dxa"/>
            <w:shd w:val="clear" w:color="auto" w:fill="F2F2F2" w:themeFill="background1" w:themeFillShade="F2"/>
          </w:tcPr>
          <w:p w14:paraId="656D1074" w14:textId="218B964B" w:rsidR="00A3571A" w:rsidRPr="00EA1A26" w:rsidRDefault="00A3571A" w:rsidP="00A3571A">
            <w:pPr>
              <w:rPr>
                <w:rFonts w:ascii="Arial" w:hAnsi="Arial" w:cs="Arial"/>
                <w:b/>
                <w:bCs/>
                <w:sz w:val="20"/>
                <w:lang w:val="en-IE"/>
              </w:rPr>
            </w:pPr>
            <w:r w:rsidRPr="00EA1A26">
              <w:rPr>
                <w:rFonts w:ascii="Arial" w:hAnsi="Arial" w:cs="Arial"/>
                <w:b/>
                <w:bCs/>
                <w:sz w:val="20"/>
                <w:lang w:val="en-IE"/>
              </w:rPr>
              <w:t>Indicator should describe</w:t>
            </w:r>
            <w:r w:rsidR="001764D3" w:rsidRPr="00EA1A26">
              <w:rPr>
                <w:rFonts w:ascii="Arial" w:hAnsi="Arial" w:cs="Arial"/>
                <w:b/>
                <w:bCs/>
                <w:sz w:val="20"/>
                <w:lang w:val="en-IE"/>
              </w:rPr>
              <w:t xml:space="preserve">: </w:t>
            </w:r>
          </w:p>
        </w:tc>
      </w:tr>
      <w:tr w:rsidR="00A3571A" w:rsidRPr="00564012" w14:paraId="2CEBFB52" w14:textId="77777777" w:rsidTr="00A3571A">
        <w:tc>
          <w:tcPr>
            <w:tcW w:w="4508" w:type="dxa"/>
          </w:tcPr>
          <w:p w14:paraId="0CB167B5" w14:textId="44A0AC4B" w:rsidR="00A3571A" w:rsidRPr="00EA1A26" w:rsidRDefault="00A3571A" w:rsidP="00A3571A">
            <w:pPr>
              <w:rPr>
                <w:rFonts w:ascii="Arial" w:hAnsi="Arial" w:cs="Arial"/>
                <w:sz w:val="20"/>
                <w:lang w:val="en-IE"/>
              </w:rPr>
            </w:pPr>
            <w:r w:rsidRPr="00EA1A26">
              <w:rPr>
                <w:rFonts w:ascii="Arial" w:hAnsi="Arial" w:cs="Arial"/>
                <w:b/>
                <w:bCs/>
                <w:sz w:val="20"/>
                <w:lang w:val="en-IE"/>
              </w:rPr>
              <w:t>Impact:</w:t>
            </w:r>
            <w:r w:rsidRPr="00EA1A26">
              <w:rPr>
                <w:rFonts w:ascii="Arial" w:hAnsi="Arial" w:cs="Arial"/>
                <w:sz w:val="20"/>
                <w:lang w:val="en-IE"/>
              </w:rPr>
              <w:t xml:space="preserve"> What the baby WASH intervention aims to contribute to (broader or longer-term objective</w:t>
            </w:r>
            <w:r w:rsidR="001764D3" w:rsidRPr="00EA1A26">
              <w:rPr>
                <w:rFonts w:ascii="Arial" w:hAnsi="Arial" w:cs="Arial"/>
                <w:sz w:val="20"/>
                <w:lang w:val="en-IE"/>
              </w:rPr>
              <w:t xml:space="preserve">) e.g. reduction in child mortality, or prevalence of wasting. </w:t>
            </w:r>
          </w:p>
        </w:tc>
        <w:tc>
          <w:tcPr>
            <w:tcW w:w="4508" w:type="dxa"/>
          </w:tcPr>
          <w:p w14:paraId="0CE449B2" w14:textId="0C9E8A4E" w:rsidR="00A3571A" w:rsidRPr="00EA1A26" w:rsidRDefault="00A3571A" w:rsidP="00A3571A">
            <w:pPr>
              <w:rPr>
                <w:rFonts w:ascii="Arial" w:hAnsi="Arial" w:cs="Arial"/>
                <w:sz w:val="20"/>
                <w:lang w:val="en-IE"/>
              </w:rPr>
            </w:pPr>
            <w:r w:rsidRPr="00EA1A26">
              <w:rPr>
                <w:rFonts w:ascii="Arial" w:hAnsi="Arial" w:cs="Arial"/>
                <w:b/>
                <w:bCs/>
                <w:i/>
                <w:iCs/>
                <w:sz w:val="20"/>
                <w:lang w:val="en-IE"/>
              </w:rPr>
              <w:t>Desired impact</w:t>
            </w:r>
            <w:r w:rsidRPr="00EA1A26">
              <w:rPr>
                <w:rFonts w:ascii="Arial" w:hAnsi="Arial" w:cs="Arial"/>
                <w:sz w:val="20"/>
                <w:lang w:val="en-IE"/>
              </w:rPr>
              <w:t xml:space="preserve"> (measured within wider Concern programme) </w:t>
            </w:r>
          </w:p>
        </w:tc>
      </w:tr>
      <w:tr w:rsidR="00A3571A" w:rsidRPr="00564012" w14:paraId="5EB59165" w14:textId="77777777" w:rsidTr="00A3571A">
        <w:tc>
          <w:tcPr>
            <w:tcW w:w="4508" w:type="dxa"/>
          </w:tcPr>
          <w:p w14:paraId="74154177" w14:textId="6E341A06" w:rsidR="00A3571A" w:rsidRPr="00EA1A26" w:rsidRDefault="00A3571A" w:rsidP="00A3571A">
            <w:pPr>
              <w:rPr>
                <w:rFonts w:ascii="Arial" w:hAnsi="Arial" w:cs="Arial"/>
                <w:sz w:val="20"/>
                <w:lang w:val="en-IE"/>
              </w:rPr>
            </w:pPr>
            <w:r w:rsidRPr="00EA1A26">
              <w:rPr>
                <w:rFonts w:ascii="Arial" w:hAnsi="Arial" w:cs="Arial"/>
                <w:b/>
                <w:bCs/>
                <w:sz w:val="20"/>
                <w:lang w:val="en-IE"/>
              </w:rPr>
              <w:t>Outcomes:</w:t>
            </w:r>
            <w:r w:rsidRPr="00EA1A26">
              <w:rPr>
                <w:rFonts w:ascii="Arial" w:hAnsi="Arial" w:cs="Arial"/>
                <w:sz w:val="20"/>
                <w:lang w:val="en-IE"/>
              </w:rPr>
              <w:t xml:space="preserve"> What the baby WASH intervention aims to achieve by the end of the project period</w:t>
            </w:r>
            <w:r w:rsidR="001764D3" w:rsidRPr="00EA1A26">
              <w:rPr>
                <w:rFonts w:ascii="Arial" w:hAnsi="Arial" w:cs="Arial"/>
                <w:sz w:val="20"/>
                <w:lang w:val="en-IE"/>
              </w:rPr>
              <w:t xml:space="preserve"> e.g. a change in knowledge or behaviour. </w:t>
            </w:r>
            <w:r w:rsidRPr="00EA1A26">
              <w:rPr>
                <w:rFonts w:ascii="Arial" w:hAnsi="Arial" w:cs="Arial"/>
                <w:sz w:val="20"/>
                <w:lang w:val="en-IE"/>
              </w:rPr>
              <w:t xml:space="preserve"> </w:t>
            </w:r>
          </w:p>
        </w:tc>
        <w:tc>
          <w:tcPr>
            <w:tcW w:w="4508" w:type="dxa"/>
          </w:tcPr>
          <w:p w14:paraId="6E7D79C6" w14:textId="077DE1B0" w:rsidR="00A3571A" w:rsidRPr="00EA1A26" w:rsidRDefault="00A3571A" w:rsidP="00A3571A">
            <w:pPr>
              <w:rPr>
                <w:rFonts w:ascii="Arial" w:hAnsi="Arial" w:cs="Arial"/>
                <w:sz w:val="20"/>
                <w:lang w:val="en-IE"/>
              </w:rPr>
            </w:pPr>
            <w:r w:rsidRPr="00EA1A26">
              <w:rPr>
                <w:rFonts w:ascii="Arial" w:hAnsi="Arial" w:cs="Arial"/>
                <w:b/>
                <w:bCs/>
                <w:i/>
                <w:iCs/>
                <w:sz w:val="20"/>
                <w:lang w:val="en-IE"/>
              </w:rPr>
              <w:t>Desired outcomes</w:t>
            </w:r>
            <w:r w:rsidRPr="00EA1A26">
              <w:rPr>
                <w:rFonts w:ascii="Arial" w:hAnsi="Arial" w:cs="Arial"/>
                <w:sz w:val="20"/>
                <w:lang w:val="en-IE"/>
              </w:rPr>
              <w:t xml:space="preserve"> (Concern standard indicators) </w:t>
            </w:r>
          </w:p>
        </w:tc>
      </w:tr>
      <w:tr w:rsidR="00A3571A" w:rsidRPr="00564012" w14:paraId="5ACA5732" w14:textId="77777777" w:rsidTr="00A3571A">
        <w:tc>
          <w:tcPr>
            <w:tcW w:w="4508" w:type="dxa"/>
          </w:tcPr>
          <w:p w14:paraId="2A2D98AB" w14:textId="23552B56" w:rsidR="00A3571A" w:rsidRPr="00EA1A26" w:rsidRDefault="00A3571A" w:rsidP="00A3571A">
            <w:pPr>
              <w:rPr>
                <w:rFonts w:ascii="Arial" w:hAnsi="Arial" w:cs="Arial"/>
                <w:sz w:val="20"/>
                <w:lang w:val="en-IE"/>
              </w:rPr>
            </w:pPr>
            <w:r w:rsidRPr="00EA1A26">
              <w:rPr>
                <w:rFonts w:ascii="Arial" w:hAnsi="Arial" w:cs="Arial"/>
                <w:b/>
                <w:bCs/>
                <w:sz w:val="20"/>
                <w:lang w:val="en-IE"/>
              </w:rPr>
              <w:t>Outputs:</w:t>
            </w:r>
            <w:r w:rsidRPr="00EA1A26">
              <w:rPr>
                <w:rFonts w:ascii="Arial" w:hAnsi="Arial" w:cs="Arial"/>
                <w:sz w:val="20"/>
                <w:lang w:val="en-IE"/>
              </w:rPr>
              <w:t xml:space="preserve"> </w:t>
            </w:r>
            <w:r w:rsidR="001764D3" w:rsidRPr="00EA1A26">
              <w:rPr>
                <w:rFonts w:ascii="Arial" w:hAnsi="Arial" w:cs="Arial"/>
                <w:sz w:val="20"/>
                <w:lang w:val="en-IE"/>
              </w:rPr>
              <w:t xml:space="preserve">Tangible </w:t>
            </w:r>
            <w:r w:rsidRPr="00EA1A26">
              <w:rPr>
                <w:rFonts w:ascii="Arial" w:hAnsi="Arial" w:cs="Arial"/>
                <w:sz w:val="20"/>
                <w:lang w:val="en-IE"/>
              </w:rPr>
              <w:t xml:space="preserve">products, goods and services </w:t>
            </w:r>
            <w:r w:rsidR="001764D3" w:rsidRPr="00EA1A26">
              <w:rPr>
                <w:rFonts w:ascii="Arial" w:hAnsi="Arial" w:cs="Arial"/>
                <w:sz w:val="20"/>
                <w:lang w:val="en-IE"/>
              </w:rPr>
              <w:t>that are the result of your activities.</w:t>
            </w:r>
            <w:r w:rsidRPr="00EA1A26">
              <w:rPr>
                <w:rFonts w:ascii="Arial" w:hAnsi="Arial" w:cs="Arial"/>
                <w:sz w:val="20"/>
                <w:lang w:val="en-IE"/>
              </w:rPr>
              <w:t xml:space="preserve">  </w:t>
            </w:r>
          </w:p>
        </w:tc>
        <w:tc>
          <w:tcPr>
            <w:tcW w:w="4508" w:type="dxa"/>
          </w:tcPr>
          <w:p w14:paraId="3246A23A" w14:textId="171DDC9C" w:rsidR="00A3571A" w:rsidRPr="00EA1A26" w:rsidRDefault="00A3571A" w:rsidP="00A3571A">
            <w:pPr>
              <w:rPr>
                <w:rFonts w:ascii="Arial" w:hAnsi="Arial" w:cs="Arial"/>
                <w:b/>
                <w:bCs/>
                <w:i/>
                <w:iCs/>
                <w:sz w:val="20"/>
                <w:lang w:val="en-IE"/>
              </w:rPr>
            </w:pPr>
            <w:r w:rsidRPr="00EA1A26">
              <w:rPr>
                <w:rFonts w:ascii="Arial" w:hAnsi="Arial" w:cs="Arial"/>
                <w:b/>
                <w:bCs/>
                <w:i/>
                <w:iCs/>
                <w:sz w:val="20"/>
                <w:lang w:val="en-IE"/>
              </w:rPr>
              <w:t xml:space="preserve">Intended outputs </w:t>
            </w:r>
          </w:p>
        </w:tc>
      </w:tr>
      <w:tr w:rsidR="00A3571A" w:rsidRPr="00564012" w14:paraId="5B4CC0AF" w14:textId="77777777" w:rsidTr="00A3571A">
        <w:tc>
          <w:tcPr>
            <w:tcW w:w="4508" w:type="dxa"/>
          </w:tcPr>
          <w:p w14:paraId="58B43D4F" w14:textId="0EE9C997" w:rsidR="00A3571A" w:rsidRPr="00EA1A26" w:rsidRDefault="00A3571A" w:rsidP="00A3571A">
            <w:pPr>
              <w:rPr>
                <w:rFonts w:ascii="Arial" w:hAnsi="Arial" w:cs="Arial"/>
                <w:sz w:val="20"/>
                <w:lang w:val="en-IE"/>
              </w:rPr>
            </w:pPr>
            <w:r w:rsidRPr="00EA1A26">
              <w:rPr>
                <w:rFonts w:ascii="Arial" w:hAnsi="Arial" w:cs="Arial"/>
                <w:b/>
                <w:bCs/>
                <w:sz w:val="20"/>
                <w:lang w:val="en-IE"/>
              </w:rPr>
              <w:t>Activities:</w:t>
            </w:r>
            <w:r w:rsidRPr="00EA1A26">
              <w:rPr>
                <w:rFonts w:ascii="Arial" w:hAnsi="Arial" w:cs="Arial"/>
                <w:sz w:val="20"/>
                <w:lang w:val="en-IE"/>
              </w:rPr>
              <w:t xml:space="preserve"> a specific set of</w:t>
            </w:r>
            <w:r w:rsidR="001764D3" w:rsidRPr="00EA1A26">
              <w:rPr>
                <w:rFonts w:ascii="Arial" w:hAnsi="Arial" w:cs="Arial"/>
                <w:sz w:val="20"/>
                <w:lang w:val="en-IE"/>
              </w:rPr>
              <w:t xml:space="preserve"> actions needed to achieve your outputs.</w:t>
            </w:r>
          </w:p>
        </w:tc>
        <w:tc>
          <w:tcPr>
            <w:tcW w:w="4508" w:type="dxa"/>
          </w:tcPr>
          <w:p w14:paraId="15A0F7BD" w14:textId="46A98F4B" w:rsidR="00A3571A" w:rsidRPr="00EA1A26" w:rsidRDefault="00A3571A" w:rsidP="00A3571A">
            <w:pPr>
              <w:rPr>
                <w:rFonts w:ascii="Arial" w:hAnsi="Arial" w:cs="Arial"/>
                <w:b/>
                <w:bCs/>
                <w:i/>
                <w:iCs/>
                <w:sz w:val="20"/>
                <w:lang w:val="en-IE"/>
              </w:rPr>
            </w:pPr>
            <w:r w:rsidRPr="00EA1A26">
              <w:rPr>
                <w:rFonts w:ascii="Arial" w:hAnsi="Arial" w:cs="Arial"/>
                <w:b/>
                <w:bCs/>
                <w:i/>
                <w:iCs/>
                <w:sz w:val="20"/>
                <w:lang w:val="en-IE"/>
              </w:rPr>
              <w:t xml:space="preserve">Intended activities </w:t>
            </w:r>
          </w:p>
        </w:tc>
      </w:tr>
    </w:tbl>
    <w:p w14:paraId="392408E7" w14:textId="2E449DEF" w:rsidR="00A3571A" w:rsidRPr="00EA1A26" w:rsidRDefault="00A3571A" w:rsidP="00A3571A">
      <w:pPr>
        <w:rPr>
          <w:rFonts w:ascii="Arial" w:hAnsi="Arial" w:cs="Arial"/>
          <w:lang w:val="en-IE"/>
        </w:rPr>
      </w:pPr>
    </w:p>
    <w:p w14:paraId="411FC6F8" w14:textId="28F8FE5C" w:rsidR="00313EC3" w:rsidRPr="00EA1A26" w:rsidRDefault="00DC1622" w:rsidP="00C020D6">
      <w:pPr>
        <w:pStyle w:val="Heading2"/>
        <w:rPr>
          <w:rFonts w:ascii="Arial" w:hAnsi="Arial" w:cs="Arial"/>
          <w:b/>
          <w:bCs/>
          <w:color w:val="00B050"/>
          <w:lang w:val="en-IE"/>
        </w:rPr>
      </w:pPr>
      <w:r w:rsidRPr="00EA1A26">
        <w:rPr>
          <w:rFonts w:ascii="Arial" w:hAnsi="Arial" w:cs="Arial"/>
          <w:b/>
          <w:bCs/>
          <w:color w:val="00B050"/>
          <w:lang w:val="en-IE"/>
        </w:rPr>
        <w:t xml:space="preserve">Can we use Concern standard </w:t>
      </w:r>
      <w:r w:rsidR="00313EC3" w:rsidRPr="00EA1A26">
        <w:rPr>
          <w:rFonts w:ascii="Arial" w:hAnsi="Arial" w:cs="Arial"/>
          <w:b/>
          <w:bCs/>
          <w:color w:val="00B050"/>
          <w:lang w:val="en-IE"/>
        </w:rPr>
        <w:t xml:space="preserve">indicators? </w:t>
      </w:r>
    </w:p>
    <w:p w14:paraId="4D50710B" w14:textId="65DF194C" w:rsidR="009E1792" w:rsidRPr="00EA1A26" w:rsidRDefault="005E65FE" w:rsidP="005E65FE">
      <w:pPr>
        <w:rPr>
          <w:rFonts w:ascii="Arial" w:hAnsi="Arial" w:cs="Arial"/>
          <w:sz w:val="20"/>
          <w:lang w:val="en-IE"/>
        </w:rPr>
      </w:pPr>
      <w:r w:rsidRPr="00EA1A26">
        <w:rPr>
          <w:rFonts w:ascii="Arial" w:hAnsi="Arial" w:cs="Arial"/>
          <w:sz w:val="20"/>
          <w:lang w:val="en-IE"/>
        </w:rPr>
        <w:t>There are Concern standard indicators relevant to practices and knowledge around different aspects of baby WASH</w:t>
      </w:r>
      <w:r w:rsidR="001764D3" w:rsidRPr="00EA1A26">
        <w:rPr>
          <w:rFonts w:ascii="Arial" w:hAnsi="Arial" w:cs="Arial"/>
          <w:sz w:val="20"/>
          <w:lang w:val="en-IE"/>
        </w:rPr>
        <w:t>, listed in Box 1</w:t>
      </w:r>
      <w:r w:rsidR="00891F1D" w:rsidRPr="00EA1A26">
        <w:rPr>
          <w:rFonts w:ascii="Arial" w:hAnsi="Arial" w:cs="Arial"/>
          <w:sz w:val="20"/>
          <w:lang w:val="en-IE"/>
        </w:rPr>
        <w:t xml:space="preserve"> below</w:t>
      </w:r>
      <w:r w:rsidR="001764D3" w:rsidRPr="00EA1A26">
        <w:rPr>
          <w:rFonts w:ascii="Arial" w:hAnsi="Arial" w:cs="Arial"/>
          <w:sz w:val="20"/>
          <w:lang w:val="en-IE"/>
        </w:rPr>
        <w:t xml:space="preserve">. Use these wherever possible – most likely as </w:t>
      </w:r>
      <w:r w:rsidR="001764D3" w:rsidRPr="00EA1A26">
        <w:rPr>
          <w:rFonts w:ascii="Arial" w:hAnsi="Arial" w:cs="Arial"/>
          <w:b/>
          <w:bCs/>
          <w:i/>
          <w:iCs/>
          <w:sz w:val="20"/>
          <w:lang w:val="en-IE"/>
        </w:rPr>
        <w:t xml:space="preserve">outcome </w:t>
      </w:r>
      <w:r w:rsidR="001764D3" w:rsidRPr="00EA1A26">
        <w:rPr>
          <w:rFonts w:ascii="Arial" w:hAnsi="Arial" w:cs="Arial"/>
          <w:sz w:val="20"/>
          <w:lang w:val="en-IE"/>
        </w:rPr>
        <w:t>indicators.</w:t>
      </w:r>
      <w:r w:rsidR="00DC1622" w:rsidRPr="00EA1A26">
        <w:rPr>
          <w:rFonts w:ascii="Arial" w:hAnsi="Arial" w:cs="Arial"/>
          <w:sz w:val="20"/>
          <w:lang w:val="en-IE"/>
        </w:rPr>
        <w:t xml:space="preserve"> </w:t>
      </w:r>
    </w:p>
    <w:p w14:paraId="51E03A91" w14:textId="71CCFCDF" w:rsidR="005E65FE" w:rsidRPr="00EA1A26" w:rsidRDefault="00564012" w:rsidP="005E65FE">
      <w:pPr>
        <w:rPr>
          <w:rFonts w:ascii="Arial" w:hAnsi="Arial" w:cs="Arial"/>
          <w:sz w:val="20"/>
          <w:szCs w:val="20"/>
          <w:lang w:val="en-IE"/>
        </w:rPr>
      </w:pPr>
      <w:r w:rsidRPr="00EA1A26">
        <w:rPr>
          <w:rFonts w:ascii="Arial" w:hAnsi="Arial" w:cs="Arial"/>
          <w:sz w:val="20"/>
          <w:szCs w:val="20"/>
          <w:lang w:val="en-IE"/>
        </w:rPr>
        <w:t xml:space="preserve">Other </w:t>
      </w:r>
      <w:r w:rsidR="00DC1622" w:rsidRPr="00EA1A26">
        <w:rPr>
          <w:rFonts w:ascii="Arial" w:hAnsi="Arial" w:cs="Arial"/>
          <w:sz w:val="20"/>
          <w:szCs w:val="20"/>
          <w:lang w:val="en-IE"/>
        </w:rPr>
        <w:t xml:space="preserve">Concern </w:t>
      </w:r>
      <w:r w:rsidRPr="00EA1A26">
        <w:rPr>
          <w:rFonts w:ascii="Arial" w:hAnsi="Arial" w:cs="Arial"/>
          <w:sz w:val="20"/>
          <w:szCs w:val="20"/>
          <w:lang w:val="en-IE"/>
        </w:rPr>
        <w:t xml:space="preserve">standard </w:t>
      </w:r>
      <w:r w:rsidR="00DC1622" w:rsidRPr="00EA1A26">
        <w:rPr>
          <w:rFonts w:ascii="Arial" w:hAnsi="Arial" w:cs="Arial"/>
          <w:sz w:val="20"/>
          <w:szCs w:val="20"/>
          <w:lang w:val="en-IE"/>
        </w:rPr>
        <w:t xml:space="preserve">indicators </w:t>
      </w:r>
      <w:r>
        <w:rPr>
          <w:rFonts w:ascii="Arial" w:hAnsi="Arial" w:cs="Arial"/>
          <w:sz w:val="20"/>
          <w:szCs w:val="20"/>
          <w:lang w:val="en-IE"/>
        </w:rPr>
        <w:t xml:space="preserve">for WASH, nutrition or health </w:t>
      </w:r>
      <w:r w:rsidR="00DC1622" w:rsidRPr="00EA1A26">
        <w:rPr>
          <w:rFonts w:ascii="Arial" w:hAnsi="Arial" w:cs="Arial"/>
          <w:sz w:val="20"/>
          <w:szCs w:val="20"/>
          <w:lang w:val="en-IE"/>
        </w:rPr>
        <w:t xml:space="preserve">may </w:t>
      </w:r>
      <w:r>
        <w:rPr>
          <w:rFonts w:ascii="Arial" w:hAnsi="Arial" w:cs="Arial"/>
          <w:sz w:val="20"/>
          <w:szCs w:val="20"/>
          <w:lang w:val="en-IE"/>
        </w:rPr>
        <w:t xml:space="preserve">also </w:t>
      </w:r>
      <w:r w:rsidR="00DC1622" w:rsidRPr="00EA1A26">
        <w:rPr>
          <w:rFonts w:ascii="Arial" w:hAnsi="Arial" w:cs="Arial"/>
          <w:sz w:val="20"/>
          <w:szCs w:val="20"/>
          <w:lang w:val="en-IE"/>
        </w:rPr>
        <w:t xml:space="preserve">be relevant </w:t>
      </w:r>
      <w:r>
        <w:rPr>
          <w:rFonts w:ascii="Arial" w:hAnsi="Arial" w:cs="Arial"/>
          <w:sz w:val="20"/>
          <w:szCs w:val="20"/>
          <w:lang w:val="en-IE"/>
        </w:rPr>
        <w:t>for your programme</w:t>
      </w:r>
      <w:r w:rsidRPr="00EA1A26">
        <w:rPr>
          <w:rFonts w:ascii="Arial" w:hAnsi="Arial" w:cs="Arial"/>
          <w:sz w:val="20"/>
          <w:szCs w:val="20"/>
          <w:lang w:val="en-IE"/>
        </w:rPr>
        <w:t xml:space="preserve"> </w:t>
      </w:r>
      <w:r w:rsidR="00DC1622" w:rsidRPr="00EA1A26">
        <w:rPr>
          <w:rFonts w:ascii="Arial" w:hAnsi="Arial" w:cs="Arial"/>
          <w:sz w:val="20"/>
          <w:szCs w:val="20"/>
          <w:lang w:val="en-IE"/>
        </w:rPr>
        <w:t xml:space="preserve">– find the full list </w:t>
      </w:r>
      <w:hyperlink r:id="rId12" w:history="1">
        <w:r w:rsidR="00DC1622" w:rsidRPr="00EA1A26">
          <w:rPr>
            <w:rStyle w:val="Hyperlink"/>
            <w:rFonts w:ascii="Arial" w:hAnsi="Arial" w:cs="Arial"/>
            <w:sz w:val="20"/>
            <w:szCs w:val="20"/>
            <w:lang w:val="en-IE"/>
          </w:rPr>
          <w:t>here</w:t>
        </w:r>
      </w:hyperlink>
      <w:r w:rsidR="00DC1622" w:rsidRPr="00EA1A26">
        <w:rPr>
          <w:rFonts w:ascii="Arial" w:hAnsi="Arial" w:cs="Arial"/>
          <w:sz w:val="20"/>
          <w:szCs w:val="20"/>
          <w:lang w:val="en-IE"/>
        </w:rPr>
        <w:t xml:space="preserve">. Annex 1 shows how these could be applied to a baby WASH intervention using three examples (indicators in green). Do remember these are just examples – your baby WASH intervention will be unique in response to the unique needs and desires of your target communities and should be guided by </w:t>
      </w:r>
      <w:r w:rsidR="001764D3" w:rsidRPr="00EA1A26">
        <w:rPr>
          <w:rFonts w:ascii="Arial" w:hAnsi="Arial" w:cs="Arial"/>
          <w:sz w:val="20"/>
          <w:szCs w:val="20"/>
          <w:lang w:val="en-IE"/>
        </w:rPr>
        <w:t>your initial baby WASH assessment.</w:t>
      </w:r>
      <w:r w:rsidR="00DC1622" w:rsidRPr="00EA1A26">
        <w:rPr>
          <w:rFonts w:ascii="Arial" w:hAnsi="Arial" w:cs="Arial"/>
          <w:sz w:val="20"/>
          <w:szCs w:val="20"/>
          <w:lang w:val="en-IE"/>
        </w:rPr>
        <w:t xml:space="preserve"> </w:t>
      </w:r>
    </w:p>
    <w:p w14:paraId="17D80475" w14:textId="77777777" w:rsidR="002E4173" w:rsidRDefault="002E4173" w:rsidP="00926B4F">
      <w:pPr>
        <w:rPr>
          <w:rFonts w:ascii="Arial" w:hAnsi="Arial" w:cs="Arial"/>
          <w:b/>
          <w:bCs/>
          <w:lang w:val="en-IE"/>
        </w:rPr>
      </w:pPr>
    </w:p>
    <w:p w14:paraId="20F7E7F0" w14:textId="77777777" w:rsidR="002E4173" w:rsidRDefault="002E4173">
      <w:pPr>
        <w:rPr>
          <w:rFonts w:ascii="Arial" w:hAnsi="Arial" w:cs="Arial"/>
          <w:b/>
          <w:bCs/>
          <w:lang w:val="en-IE"/>
        </w:rPr>
      </w:pPr>
      <w:r>
        <w:rPr>
          <w:rFonts w:ascii="Arial" w:hAnsi="Arial" w:cs="Arial"/>
          <w:b/>
          <w:bCs/>
          <w:lang w:val="en-IE"/>
        </w:rPr>
        <w:br w:type="page"/>
      </w:r>
    </w:p>
    <w:p w14:paraId="77C4EEAE" w14:textId="5BD088FA" w:rsidR="0029461A" w:rsidRPr="00EA1A26" w:rsidRDefault="002E4173">
      <w:pPr>
        <w:rPr>
          <w:lang w:val="en-IE"/>
        </w:rPr>
      </w:pPr>
      <w:r>
        <w:rPr>
          <w:rFonts w:ascii="Arial" w:hAnsi="Arial" w:cs="Arial"/>
          <w:b/>
          <w:bCs/>
          <w:noProof/>
          <w:lang w:val="en-IE" w:eastAsia="en-IE"/>
        </w:rPr>
        <w:lastRenderedPageBreak/>
        <mc:AlternateContent>
          <mc:Choice Requires="wps">
            <w:drawing>
              <wp:anchor distT="0" distB="0" distL="114300" distR="114300" simplePos="0" relativeHeight="251663872" behindDoc="0" locked="0" layoutInCell="1" allowOverlap="1" wp14:anchorId="5BB5BC6A" wp14:editId="27215366">
                <wp:simplePos x="0" y="0"/>
                <wp:positionH relativeFrom="column">
                  <wp:posOffset>146050</wp:posOffset>
                </wp:positionH>
                <wp:positionV relativeFrom="paragraph">
                  <wp:posOffset>285750</wp:posOffset>
                </wp:positionV>
                <wp:extent cx="5816600" cy="6216650"/>
                <wp:effectExtent l="0" t="0" r="12700" b="12700"/>
                <wp:wrapTopAndBottom/>
                <wp:docPr id="2" name="Text Box 2"/>
                <wp:cNvGraphicFramePr/>
                <a:graphic xmlns:a="http://schemas.openxmlformats.org/drawingml/2006/main">
                  <a:graphicData uri="http://schemas.microsoft.com/office/word/2010/wordprocessingShape">
                    <wps:wsp>
                      <wps:cNvSpPr txBox="1"/>
                      <wps:spPr>
                        <a:xfrm>
                          <a:off x="0" y="0"/>
                          <a:ext cx="5816600" cy="6216650"/>
                        </a:xfrm>
                        <a:prstGeom prst="rect">
                          <a:avLst/>
                        </a:prstGeom>
                        <a:solidFill>
                          <a:schemeClr val="lt1"/>
                        </a:solidFill>
                        <a:ln w="6350">
                          <a:solidFill>
                            <a:prstClr val="black"/>
                          </a:solidFill>
                        </a:ln>
                      </wps:spPr>
                      <wps:txbx>
                        <w:txbxContent>
                          <w:p w14:paraId="1A9387DA" w14:textId="77777777" w:rsidR="00F64236" w:rsidRPr="00EA1A26" w:rsidRDefault="00F64236" w:rsidP="00EA1A26">
                            <w:pPr>
                              <w:rPr>
                                <w:rFonts w:ascii="Arial" w:hAnsi="Arial" w:cs="Arial"/>
                                <w:b/>
                                <w:bCs/>
                                <w:i/>
                                <w:iCs/>
                                <w:sz w:val="20"/>
                                <w:szCs w:val="20"/>
                                <w:lang w:val="en-IE"/>
                              </w:rPr>
                            </w:pPr>
                            <w:r w:rsidRPr="00EA1A26">
                              <w:rPr>
                                <w:rFonts w:ascii="Arial" w:hAnsi="Arial" w:cs="Arial"/>
                                <w:b/>
                                <w:bCs/>
                                <w:i/>
                                <w:iCs/>
                                <w:sz w:val="20"/>
                                <w:szCs w:val="20"/>
                                <w:lang w:val="en-IE"/>
                              </w:rPr>
                              <w:t xml:space="preserve">Indicators around safe disposal of child faeces: </w:t>
                            </w:r>
                          </w:p>
                          <w:p w14:paraId="28CF7476" w14:textId="7F5F13BB" w:rsidR="00F64236" w:rsidRDefault="00F64236" w:rsidP="00EA1A26">
                            <w:pPr>
                              <w:rPr>
                                <w:rFonts w:ascii="Arial" w:hAnsi="Arial" w:cs="Arial"/>
                                <w:sz w:val="20"/>
                                <w:szCs w:val="20"/>
                                <w:lang w:val="en-IE"/>
                              </w:rPr>
                            </w:pPr>
                            <w:r w:rsidRPr="00EA1A26">
                              <w:rPr>
                                <w:rFonts w:ascii="Arial" w:hAnsi="Arial" w:cs="Arial"/>
                                <w:sz w:val="20"/>
                                <w:szCs w:val="20"/>
                                <w:u w:val="single"/>
                                <w:lang w:val="en-IE"/>
                              </w:rPr>
                              <w:t xml:space="preserve">Outcome indicator on </w:t>
                            </w:r>
                            <w:hyperlink r:id="rId13" w:history="1">
                              <w:r>
                                <w:rPr>
                                  <w:rStyle w:val="Hyperlink"/>
                                  <w:rFonts w:ascii="Arial" w:hAnsi="Arial" w:cs="Arial"/>
                                  <w:color w:val="auto"/>
                                  <w:sz w:val="20"/>
                                  <w:szCs w:val="20"/>
                                  <w:lang w:val="en-IE"/>
                                </w:rPr>
                                <w:t>s</w:t>
                              </w:r>
                              <w:r w:rsidRPr="00EA1A26">
                                <w:rPr>
                                  <w:rStyle w:val="Hyperlink"/>
                                  <w:rFonts w:ascii="Arial" w:hAnsi="Arial" w:cs="Arial"/>
                                  <w:color w:val="auto"/>
                                  <w:sz w:val="20"/>
                                  <w:szCs w:val="20"/>
                                  <w:lang w:val="en-IE"/>
                                </w:rPr>
                                <w:t>afe disposal of children’s faeces:</w:t>
                              </w:r>
                            </w:hyperlink>
                            <w:r w:rsidRPr="00EA1A26">
                              <w:rPr>
                                <w:rFonts w:ascii="Arial" w:hAnsi="Arial" w:cs="Arial"/>
                                <w:sz w:val="20"/>
                                <w:szCs w:val="20"/>
                                <w:lang w:val="en-IE"/>
                              </w:rPr>
                              <w:t xml:space="preserve"> % of young children (0-23 months) whose faeces are always disposed of safely (defined as immediate removal of faeces and disposal in a latrine (and wash hands afterwards). </w:t>
                            </w:r>
                            <w:hyperlink r:id="rId14" w:history="1">
                              <w:r w:rsidR="005660C6">
                                <w:rPr>
                                  <w:rStyle w:val="Hyperlink"/>
                                  <w:rFonts w:ascii="Arial" w:hAnsi="Arial" w:cs="Arial"/>
                                  <w:sz w:val="20"/>
                                  <w:szCs w:val="20"/>
                                  <w:lang w:val="en-IE"/>
                                </w:rPr>
                                <w:t>available here on the PQ Guide</w:t>
                              </w:r>
                            </w:hyperlink>
                            <w:r w:rsidR="005660C6">
                              <w:rPr>
                                <w:rFonts w:ascii="Arial" w:hAnsi="Arial" w:cs="Arial"/>
                                <w:sz w:val="20"/>
                                <w:szCs w:val="20"/>
                                <w:lang w:val="en-IE"/>
                              </w:rPr>
                              <w:t xml:space="preserve"> </w:t>
                            </w:r>
                          </w:p>
                          <w:p w14:paraId="103BCEB7" w14:textId="6028F262" w:rsidR="00F64236" w:rsidRPr="00EA1A26" w:rsidRDefault="00F64236" w:rsidP="00EA1A26">
                            <w:pPr>
                              <w:spacing w:after="0"/>
                              <w:rPr>
                                <w:rFonts w:ascii="Arial" w:hAnsi="Arial" w:cs="Arial"/>
                                <w:sz w:val="20"/>
                                <w:szCs w:val="20"/>
                                <w:u w:val="single"/>
                                <w:lang w:val="en-IE"/>
                              </w:rPr>
                            </w:pPr>
                            <w:r w:rsidRPr="00EA1A26">
                              <w:rPr>
                                <w:rFonts w:ascii="Arial" w:hAnsi="Arial" w:cs="Arial"/>
                                <w:sz w:val="20"/>
                                <w:szCs w:val="20"/>
                                <w:u w:val="single"/>
                                <w:lang w:val="en-IE"/>
                              </w:rPr>
                              <w:t>Output indicators</w:t>
                            </w:r>
                            <w:r w:rsidR="005660C6">
                              <w:rPr>
                                <w:rFonts w:ascii="Arial" w:hAnsi="Arial" w:cs="Arial"/>
                                <w:sz w:val="20"/>
                                <w:szCs w:val="20"/>
                                <w:u w:val="single"/>
                                <w:lang w:val="en-IE"/>
                              </w:rPr>
                              <w:t xml:space="preserve">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 xml:space="preserve">by June 2021 </w:t>
                            </w:r>
                            <w:r w:rsidR="005660C6" w:rsidRPr="00E112F5">
                              <w:rPr>
                                <w:rFonts w:ascii="Arial" w:hAnsi="Arial" w:cs="Arial"/>
                                <w:sz w:val="20"/>
                                <w:szCs w:val="20"/>
                                <w:highlight w:val="yellow"/>
                                <w:lang w:val="en-IE"/>
                              </w:rPr>
                              <w:t>on the PQ guide)</w:t>
                            </w:r>
                            <w:r>
                              <w:rPr>
                                <w:rFonts w:ascii="Arial" w:hAnsi="Arial" w:cs="Arial"/>
                                <w:sz w:val="20"/>
                                <w:szCs w:val="20"/>
                                <w:u w:val="single"/>
                                <w:lang w:val="en-IE"/>
                              </w:rPr>
                              <w:t>:</w:t>
                            </w:r>
                          </w:p>
                          <w:p w14:paraId="39B3AA89" w14:textId="08A24469" w:rsidR="00F64236" w:rsidRPr="00EA1A26" w:rsidRDefault="00F64236" w:rsidP="00EA1A26">
                            <w:pPr>
                              <w:pStyle w:val="ListParagraph"/>
                              <w:numPr>
                                <w:ilvl w:val="0"/>
                                <w:numId w:val="21"/>
                              </w:numPr>
                              <w:rPr>
                                <w:rFonts w:ascii="Arial" w:hAnsi="Arial" w:cs="Arial"/>
                                <w:sz w:val="20"/>
                                <w:szCs w:val="20"/>
                                <w:lang w:val="en-IE"/>
                              </w:rPr>
                            </w:pPr>
                            <w:r w:rsidRPr="00EA1A26">
                              <w:rPr>
                                <w:rFonts w:ascii="Arial" w:hAnsi="Arial" w:cs="Arial"/>
                                <w:sz w:val="20"/>
                                <w:szCs w:val="20"/>
                                <w:lang w:val="en-IE"/>
                              </w:rPr>
                              <w:t xml:space="preserve">Knowledge of the dangers of ingesting baby faeces: % of caregivers of infants 0-23 months who have adequate knowledge of the dangers of infant and young children ingesting their faeces. </w:t>
                            </w:r>
                          </w:p>
                          <w:p w14:paraId="3CA2112D" w14:textId="2355E09B" w:rsidR="00F64236" w:rsidRPr="00EA1A26" w:rsidRDefault="00F64236" w:rsidP="00EA1A26">
                            <w:pPr>
                              <w:pStyle w:val="ListParagraph"/>
                              <w:numPr>
                                <w:ilvl w:val="0"/>
                                <w:numId w:val="21"/>
                              </w:numPr>
                              <w:rPr>
                                <w:rFonts w:ascii="Arial" w:hAnsi="Arial" w:cs="Arial"/>
                                <w:sz w:val="20"/>
                                <w:szCs w:val="20"/>
                                <w:lang w:val="en-IE"/>
                              </w:rPr>
                            </w:pPr>
                            <w:r w:rsidRPr="00EA1A26">
                              <w:rPr>
                                <w:rFonts w:ascii="Arial" w:hAnsi="Arial" w:cs="Arial"/>
                                <w:sz w:val="20"/>
                                <w:szCs w:val="20"/>
                                <w:lang w:val="en-IE"/>
                              </w:rPr>
                              <w:t>Knowledge of the safe disposal of baby faeces: % of caregivers of infants 0-23 months who have adequate knowledge of the how to safely dispose of baby and young child faeces.</w:t>
                            </w:r>
                            <w:r w:rsidR="005660C6">
                              <w:rPr>
                                <w:rFonts w:ascii="Arial" w:hAnsi="Arial" w:cs="Arial"/>
                                <w:sz w:val="20"/>
                                <w:szCs w:val="20"/>
                                <w:lang w:val="en-IE"/>
                              </w:rPr>
                              <w:t xml:space="preserve"> </w:t>
                            </w:r>
                          </w:p>
                          <w:p w14:paraId="3079C929" w14:textId="2C86F93C" w:rsidR="00F64236" w:rsidRPr="00EA1A26" w:rsidRDefault="00F64236" w:rsidP="00EA1A26">
                            <w:pPr>
                              <w:rPr>
                                <w:rFonts w:ascii="Arial" w:hAnsi="Arial" w:cs="Arial"/>
                                <w:b/>
                                <w:bCs/>
                                <w:i/>
                                <w:iCs/>
                                <w:sz w:val="20"/>
                                <w:szCs w:val="20"/>
                                <w:lang w:val="en-IE"/>
                              </w:rPr>
                            </w:pPr>
                            <w:r w:rsidRPr="00EA1A26">
                              <w:rPr>
                                <w:rFonts w:ascii="Arial" w:hAnsi="Arial" w:cs="Arial"/>
                                <w:b/>
                                <w:bCs/>
                                <w:i/>
                                <w:iCs/>
                                <w:sz w:val="20"/>
                                <w:szCs w:val="20"/>
                                <w:lang w:val="en-IE"/>
                              </w:rPr>
                              <w:t>Indicators around clean spaces for infants and/</w:t>
                            </w:r>
                            <w:r>
                              <w:rPr>
                                <w:rFonts w:ascii="Arial" w:hAnsi="Arial" w:cs="Arial"/>
                                <w:b/>
                                <w:bCs/>
                                <w:i/>
                                <w:iCs/>
                                <w:sz w:val="20"/>
                                <w:szCs w:val="20"/>
                                <w:lang w:val="en-IE"/>
                              </w:rPr>
                              <w:t xml:space="preserve"> </w:t>
                            </w:r>
                            <w:r w:rsidRPr="00EA1A26">
                              <w:rPr>
                                <w:rFonts w:ascii="Arial" w:hAnsi="Arial" w:cs="Arial"/>
                                <w:b/>
                                <w:bCs/>
                                <w:i/>
                                <w:iCs/>
                                <w:sz w:val="20"/>
                                <w:szCs w:val="20"/>
                                <w:lang w:val="en-IE"/>
                              </w:rPr>
                              <w:t xml:space="preserve">or separation of animals from play spaces: </w:t>
                            </w:r>
                          </w:p>
                          <w:p w14:paraId="4B26ED41" w14:textId="6586BFA0" w:rsidR="00F64236" w:rsidRDefault="00F64236" w:rsidP="00EA1A26">
                            <w:pPr>
                              <w:rPr>
                                <w:rFonts w:ascii="Arial" w:hAnsi="Arial" w:cs="Arial"/>
                                <w:sz w:val="20"/>
                                <w:szCs w:val="20"/>
                                <w:lang w:val="en-IE"/>
                              </w:rPr>
                            </w:pPr>
                            <w:r w:rsidRPr="00EA1A26">
                              <w:rPr>
                                <w:rFonts w:ascii="Arial" w:hAnsi="Arial" w:cs="Arial"/>
                                <w:sz w:val="20"/>
                                <w:szCs w:val="20"/>
                                <w:u w:val="single"/>
                                <w:lang w:val="en-IE"/>
                              </w:rPr>
                              <w:t>Outcome indicator</w:t>
                            </w:r>
                            <w:r w:rsidRPr="00EA1A26">
                              <w:rPr>
                                <w:rFonts w:ascii="Arial" w:hAnsi="Arial" w:cs="Arial"/>
                                <w:sz w:val="20"/>
                                <w:szCs w:val="20"/>
                                <w:lang w:val="en-IE"/>
                              </w:rPr>
                              <w:t xml:space="preserve">: % of households where infants 0-23 months usually </w:t>
                            </w:r>
                            <w:r w:rsidRPr="00EA1A26">
                              <w:rPr>
                                <w:rStyle w:val="CommentReference"/>
                                <w:rFonts w:ascii="Arial" w:hAnsi="Arial" w:cs="Arial"/>
                                <w:sz w:val="20"/>
                                <w:szCs w:val="20"/>
                                <w:lang w:val="en-IE"/>
                              </w:rPr>
                              <w:annotationRef/>
                            </w:r>
                            <w:r w:rsidRPr="00EA1A26">
                              <w:rPr>
                                <w:rFonts w:ascii="Arial" w:hAnsi="Arial" w:cs="Arial"/>
                                <w:sz w:val="20"/>
                                <w:szCs w:val="20"/>
                                <w:lang w:val="en-IE"/>
                              </w:rPr>
                              <w:t xml:space="preserve">play in a clean environment within the household (no animals, animal faeces, human faeces or trash)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by June 2021</w:t>
                            </w:r>
                            <w:r w:rsidR="005660C6" w:rsidRPr="00E112F5">
                              <w:rPr>
                                <w:rFonts w:ascii="Arial" w:hAnsi="Arial" w:cs="Arial"/>
                                <w:sz w:val="20"/>
                                <w:szCs w:val="20"/>
                                <w:highlight w:val="yellow"/>
                                <w:lang w:val="en-IE"/>
                              </w:rPr>
                              <w:t xml:space="preserve"> the PQ guide)</w:t>
                            </w:r>
                          </w:p>
                          <w:p w14:paraId="5F203CE8" w14:textId="437EBA3A" w:rsidR="00F64236" w:rsidRPr="00EA1A26" w:rsidRDefault="00F64236" w:rsidP="00EA1A26">
                            <w:pPr>
                              <w:spacing w:after="0"/>
                              <w:rPr>
                                <w:rFonts w:ascii="Arial" w:hAnsi="Arial" w:cs="Arial"/>
                                <w:i/>
                                <w:iCs/>
                                <w:sz w:val="20"/>
                                <w:szCs w:val="20"/>
                                <w:u w:val="single"/>
                                <w:lang w:val="en-IE"/>
                              </w:rPr>
                            </w:pPr>
                            <w:r w:rsidRPr="00EA1A26">
                              <w:rPr>
                                <w:rFonts w:ascii="Arial" w:hAnsi="Arial" w:cs="Arial"/>
                                <w:sz w:val="20"/>
                                <w:szCs w:val="20"/>
                                <w:u w:val="single"/>
                                <w:lang w:val="en-IE"/>
                              </w:rPr>
                              <w:t>Output indicators</w:t>
                            </w:r>
                            <w:r w:rsidR="005660C6">
                              <w:rPr>
                                <w:rFonts w:ascii="Arial" w:hAnsi="Arial" w:cs="Arial"/>
                                <w:sz w:val="20"/>
                                <w:szCs w:val="20"/>
                                <w:u w:val="single"/>
                                <w:lang w:val="en-IE"/>
                              </w:rPr>
                              <w:t xml:space="preserve">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 xml:space="preserve">by June </w:t>
                            </w:r>
                            <w:r w:rsidR="005660C6" w:rsidRPr="00E112F5">
                              <w:rPr>
                                <w:rFonts w:ascii="Arial" w:hAnsi="Arial" w:cs="Arial"/>
                                <w:sz w:val="20"/>
                                <w:szCs w:val="20"/>
                                <w:highlight w:val="yellow"/>
                                <w:lang w:val="en-IE"/>
                              </w:rPr>
                              <w:t>on the PQ guide)</w:t>
                            </w:r>
                            <w:r w:rsidRPr="00EA1A26">
                              <w:rPr>
                                <w:rFonts w:ascii="Arial" w:hAnsi="Arial" w:cs="Arial"/>
                                <w:sz w:val="20"/>
                                <w:szCs w:val="20"/>
                                <w:u w:val="single"/>
                                <w:lang w:val="en-IE"/>
                              </w:rPr>
                              <w:t>:</w:t>
                            </w:r>
                          </w:p>
                          <w:p w14:paraId="2F68BBC5"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 xml:space="preserve">Knowledge of the importance of clean play spaces: % of caregivers of infants age 0-23 months who have adequate knowledge </w:t>
                            </w:r>
                            <w:r w:rsidRPr="00EA1A26">
                              <w:rPr>
                                <w:rStyle w:val="CommentReference"/>
                                <w:rFonts w:ascii="Arial" w:hAnsi="Arial" w:cs="Arial"/>
                                <w:sz w:val="20"/>
                                <w:szCs w:val="20"/>
                                <w:lang w:val="en-IE"/>
                              </w:rPr>
                              <w:annotationRef/>
                            </w:r>
                            <w:r w:rsidRPr="00EA1A26">
                              <w:rPr>
                                <w:rFonts w:ascii="Arial" w:hAnsi="Arial" w:cs="Arial"/>
                                <w:sz w:val="20"/>
                                <w:szCs w:val="20"/>
                                <w:lang w:val="en-IE"/>
                              </w:rPr>
                              <w:t xml:space="preserve">of the importance of creating clean play spaces for them within the household.  </w:t>
                            </w:r>
                          </w:p>
                          <w:p w14:paraId="5FF83048"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 xml:space="preserve">Knowledge of how to provide clean play spaces: % of caregivers of infants 0-23 months who have adequate knowledge of how to create clean play spaces for their infants within the household. </w:t>
                            </w:r>
                          </w:p>
                          <w:p w14:paraId="4F613171" w14:textId="74A04C58"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Knowledge of the dange</w:t>
                            </w:r>
                            <w:r>
                              <w:rPr>
                                <w:rFonts w:ascii="Arial" w:hAnsi="Arial" w:cs="Arial"/>
                                <w:sz w:val="20"/>
                                <w:szCs w:val="20"/>
                                <w:lang w:val="en-IE"/>
                              </w:rPr>
                              <w:t xml:space="preserve">rs of ingesting animal faeces: </w:t>
                            </w:r>
                            <w:r w:rsidRPr="00EA1A26">
                              <w:rPr>
                                <w:rFonts w:ascii="Arial" w:hAnsi="Arial" w:cs="Arial"/>
                                <w:sz w:val="20"/>
                                <w:szCs w:val="20"/>
                                <w:lang w:val="en-IE"/>
                              </w:rPr>
                              <w:t>% of caregivers of infants 0-23 months who have adequate knowledge of the dangers of them ingesting animal faeces</w:t>
                            </w:r>
                            <w:r w:rsidRPr="00EA1A26">
                              <w:rPr>
                                <w:rStyle w:val="CommentReference"/>
                                <w:rFonts w:ascii="Arial" w:hAnsi="Arial" w:cs="Arial"/>
                                <w:sz w:val="20"/>
                                <w:szCs w:val="20"/>
                                <w:lang w:val="en-IE"/>
                              </w:rPr>
                              <w:annotationRef/>
                            </w:r>
                            <w:r w:rsidRPr="00EA1A26">
                              <w:rPr>
                                <w:rFonts w:ascii="Arial" w:hAnsi="Arial" w:cs="Arial"/>
                                <w:sz w:val="20"/>
                                <w:szCs w:val="20"/>
                                <w:lang w:val="en-IE"/>
                              </w:rPr>
                              <w:t>.</w:t>
                            </w:r>
                          </w:p>
                          <w:p w14:paraId="5EB29C7B"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Separation of animals and infants: % of households with infants age 0-23 months where animals are normally separated from areas where infants age 0-23 months are set down and play within the household.</w:t>
                            </w:r>
                          </w:p>
                          <w:p w14:paraId="6FE43525" w14:textId="77777777" w:rsidR="005660C6" w:rsidRDefault="00F64236" w:rsidP="00EA1A26">
                            <w:pPr>
                              <w:rPr>
                                <w:rFonts w:ascii="Arial" w:hAnsi="Arial" w:cs="Arial"/>
                                <w:sz w:val="20"/>
                                <w:szCs w:val="20"/>
                                <w:u w:val="single"/>
                                <w:lang w:val="en-IE"/>
                              </w:rPr>
                            </w:pPr>
                            <w:r w:rsidRPr="00EA1A26">
                              <w:rPr>
                                <w:rFonts w:ascii="Arial" w:hAnsi="Arial" w:cs="Arial"/>
                                <w:b/>
                                <w:bCs/>
                                <w:i/>
                                <w:iCs/>
                                <w:sz w:val="20"/>
                                <w:szCs w:val="20"/>
                                <w:lang w:val="en-IE"/>
                              </w:rPr>
                              <w:t xml:space="preserve">Indicators around clean birth </w:t>
                            </w:r>
                            <w:r w:rsidR="005660C6" w:rsidRPr="00E112F5">
                              <w:rPr>
                                <w:rFonts w:ascii="Arial" w:hAnsi="Arial" w:cs="Arial"/>
                                <w:sz w:val="20"/>
                                <w:szCs w:val="20"/>
                                <w:highlight w:val="yellow"/>
                                <w:lang w:val="en-IE"/>
                              </w:rPr>
                              <w:t>(available soon on the PQ guide)</w:t>
                            </w:r>
                          </w:p>
                          <w:p w14:paraId="5002346E" w14:textId="46BD86AB" w:rsidR="005660C6" w:rsidRDefault="00F64236" w:rsidP="00EA1A26">
                            <w:pPr>
                              <w:rPr>
                                <w:rFonts w:ascii="Arial" w:hAnsi="Arial" w:cs="Arial"/>
                                <w:sz w:val="20"/>
                                <w:lang w:val="en-IE"/>
                              </w:rPr>
                            </w:pPr>
                            <w:r w:rsidRPr="00EA1A26">
                              <w:rPr>
                                <w:rFonts w:ascii="Arial" w:hAnsi="Arial" w:cs="Arial"/>
                                <w:sz w:val="20"/>
                                <w:u w:val="single"/>
                                <w:lang w:val="en-IE"/>
                              </w:rPr>
                              <w:t>Outcome indicator</w:t>
                            </w:r>
                            <w:r w:rsidRPr="00EA1A26">
                              <w:rPr>
                                <w:rFonts w:ascii="Arial" w:hAnsi="Arial" w:cs="Arial"/>
                                <w:sz w:val="20"/>
                                <w:lang w:val="en-IE"/>
                              </w:rPr>
                              <w:t xml:space="preserve">: % of birth attendants who followed </w:t>
                            </w:r>
                            <w:r w:rsidRPr="00EA1A26">
                              <w:rPr>
                                <w:rFonts w:ascii="Arial" w:hAnsi="Arial" w:cs="Arial"/>
                                <w:sz w:val="20"/>
                                <w:highlight w:val="yellow"/>
                                <w:lang w:val="en-IE"/>
                              </w:rPr>
                              <w:t>x</w:t>
                            </w:r>
                            <w:r>
                              <w:rPr>
                                <w:rFonts w:ascii="Arial" w:hAnsi="Arial" w:cs="Arial"/>
                                <w:sz w:val="20"/>
                                <w:lang w:val="en-IE"/>
                              </w:rPr>
                              <w:t xml:space="preserve"> </w:t>
                            </w:r>
                            <w:r w:rsidRPr="00EA1A26">
                              <w:rPr>
                                <w:rFonts w:ascii="Arial" w:hAnsi="Arial" w:cs="Arial"/>
                                <w:sz w:val="20"/>
                                <w:highlight w:val="yellow"/>
                                <w:lang w:val="en-IE"/>
                              </w:rPr>
                              <w:t>[to be determined</w:t>
                            </w:r>
                            <w:r>
                              <w:rPr>
                                <w:rFonts w:ascii="Arial" w:hAnsi="Arial" w:cs="Arial"/>
                                <w:sz w:val="20"/>
                                <w:lang w:val="en-IE"/>
                              </w:rPr>
                              <w:t>]</w:t>
                            </w:r>
                            <w:r w:rsidRPr="00EA1A26">
                              <w:rPr>
                                <w:rFonts w:ascii="Arial" w:hAnsi="Arial" w:cs="Arial"/>
                                <w:sz w:val="20"/>
                                <w:lang w:val="en-IE"/>
                              </w:rPr>
                              <w:t xml:space="preserve"> of the WHO ‘6 cleans’ during the last birth that they attended (in health facility or home-based). </w:t>
                            </w:r>
                          </w:p>
                          <w:p w14:paraId="3A05F745" w14:textId="35E78C4A" w:rsidR="00F64236" w:rsidRPr="00EA1A26" w:rsidRDefault="005660C6" w:rsidP="00EA1A26">
                            <w:pPr>
                              <w:spacing w:after="0"/>
                              <w:rPr>
                                <w:rFonts w:ascii="Arial" w:hAnsi="Arial" w:cs="Arial"/>
                                <w:i/>
                                <w:iCs/>
                                <w:sz w:val="20"/>
                                <w:lang w:val="en-IE"/>
                              </w:rPr>
                            </w:pPr>
                            <w:r w:rsidRPr="00EA1A26">
                              <w:rPr>
                                <w:rFonts w:ascii="Arial" w:hAnsi="Arial" w:cs="Arial"/>
                                <w:sz w:val="20"/>
                                <w:u w:val="single"/>
                                <w:lang w:val="en-IE"/>
                              </w:rPr>
                              <w:t>Output indicator</w:t>
                            </w:r>
                            <w:r>
                              <w:rPr>
                                <w:rFonts w:ascii="Arial" w:hAnsi="Arial" w:cs="Arial"/>
                                <w:sz w:val="20"/>
                                <w:lang w:val="en-IE"/>
                              </w:rPr>
                              <w:t>:</w:t>
                            </w:r>
                            <w:r w:rsidR="00F64236" w:rsidRPr="00EA1A26">
                              <w:rPr>
                                <w:rFonts w:ascii="Arial" w:hAnsi="Arial" w:cs="Arial"/>
                                <w:i/>
                                <w:iCs/>
                                <w:sz w:val="20"/>
                                <w:lang w:val="en-IE"/>
                              </w:rPr>
                              <w:t xml:space="preserve"> </w:t>
                            </w:r>
                          </w:p>
                          <w:p w14:paraId="11EBDAE6" w14:textId="77777777" w:rsidR="00F64236" w:rsidRPr="00EA1A26" w:rsidRDefault="00F64236" w:rsidP="00EA1A26">
                            <w:pPr>
                              <w:pStyle w:val="ListParagraph"/>
                              <w:numPr>
                                <w:ilvl w:val="0"/>
                                <w:numId w:val="24"/>
                              </w:numPr>
                              <w:rPr>
                                <w:rFonts w:ascii="Arial" w:hAnsi="Arial" w:cs="Arial"/>
                                <w:sz w:val="20"/>
                                <w:lang w:val="en-IE"/>
                              </w:rPr>
                            </w:pPr>
                            <w:r w:rsidRPr="00EA1A26">
                              <w:rPr>
                                <w:rFonts w:ascii="Arial" w:hAnsi="Arial" w:cs="Arial"/>
                                <w:sz w:val="20"/>
                                <w:lang w:val="en-IE"/>
                              </w:rPr>
                              <w:t xml:space="preserve">Knowledge of clean birth practices: % of birth attendants who understand the importance of a clean birth and the actions that need to be undertaken by birth attendants to ensure that birth is clean.   </w:t>
                            </w:r>
                          </w:p>
                          <w:p w14:paraId="7B76A135" w14:textId="5C04E28B" w:rsidR="00F64236" w:rsidRPr="00EA1A26" w:rsidRDefault="00F6423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5BC6A" id="_x0000_t202" coordsize="21600,21600" o:spt="202" path="m,l,21600r21600,l21600,xe">
                <v:stroke joinstyle="miter"/>
                <v:path gradientshapeok="t" o:connecttype="rect"/>
              </v:shapetype>
              <v:shape id="Text Box 2" o:spid="_x0000_s1026" type="#_x0000_t202" style="position:absolute;margin-left:11.5pt;margin-top:22.5pt;width:458pt;height:48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" fillcolor="white [3201]" strokeweight=".5pt">
                <v:textbox>
                  <w:txbxContent>
                    <w:p w14:paraId="1A9387DA" w14:textId="77777777" w:rsidR="00F64236" w:rsidRPr="00EA1A26" w:rsidRDefault="00F64236" w:rsidP="00EA1A26">
                      <w:pPr>
                        <w:rPr>
                          <w:rFonts w:ascii="Arial" w:hAnsi="Arial" w:cs="Arial"/>
                          <w:b/>
                          <w:bCs/>
                          <w:i/>
                          <w:iCs/>
                          <w:sz w:val="20"/>
                          <w:szCs w:val="20"/>
                          <w:lang w:val="en-IE"/>
                        </w:rPr>
                      </w:pPr>
                      <w:r w:rsidRPr="00EA1A26">
                        <w:rPr>
                          <w:rFonts w:ascii="Arial" w:hAnsi="Arial" w:cs="Arial"/>
                          <w:b/>
                          <w:bCs/>
                          <w:i/>
                          <w:iCs/>
                          <w:sz w:val="20"/>
                          <w:szCs w:val="20"/>
                          <w:lang w:val="en-IE"/>
                        </w:rPr>
                        <w:t xml:space="preserve">Indicators around safe disposal of child faeces: </w:t>
                      </w:r>
                    </w:p>
                    <w:p w14:paraId="28CF7476" w14:textId="7F5F13BB" w:rsidR="00F64236" w:rsidRDefault="00F64236" w:rsidP="00EA1A26">
                      <w:pPr>
                        <w:rPr>
                          <w:rFonts w:ascii="Arial" w:hAnsi="Arial" w:cs="Arial"/>
                          <w:sz w:val="20"/>
                          <w:szCs w:val="20"/>
                          <w:lang w:val="en-IE"/>
                        </w:rPr>
                      </w:pPr>
                      <w:r w:rsidRPr="00EA1A26">
                        <w:rPr>
                          <w:rFonts w:ascii="Arial" w:hAnsi="Arial" w:cs="Arial"/>
                          <w:sz w:val="20"/>
                          <w:szCs w:val="20"/>
                          <w:u w:val="single"/>
                          <w:lang w:val="en-IE"/>
                        </w:rPr>
                        <w:t xml:space="preserve">Outcome indicator on </w:t>
                      </w:r>
                      <w:hyperlink r:id="rId15" w:history="1">
                        <w:r>
                          <w:rPr>
                            <w:rStyle w:val="Hyperlink"/>
                            <w:rFonts w:ascii="Arial" w:hAnsi="Arial" w:cs="Arial"/>
                            <w:color w:val="auto"/>
                            <w:sz w:val="20"/>
                            <w:szCs w:val="20"/>
                            <w:lang w:val="en-IE"/>
                          </w:rPr>
                          <w:t>s</w:t>
                        </w:r>
                        <w:r w:rsidRPr="00EA1A26">
                          <w:rPr>
                            <w:rStyle w:val="Hyperlink"/>
                            <w:rFonts w:ascii="Arial" w:hAnsi="Arial" w:cs="Arial"/>
                            <w:color w:val="auto"/>
                            <w:sz w:val="20"/>
                            <w:szCs w:val="20"/>
                            <w:lang w:val="en-IE"/>
                          </w:rPr>
                          <w:t>afe disposal of children’s faeces:</w:t>
                        </w:r>
                      </w:hyperlink>
                      <w:r w:rsidRPr="00EA1A26">
                        <w:rPr>
                          <w:rFonts w:ascii="Arial" w:hAnsi="Arial" w:cs="Arial"/>
                          <w:sz w:val="20"/>
                          <w:szCs w:val="20"/>
                          <w:lang w:val="en-IE"/>
                        </w:rPr>
                        <w:t xml:space="preserve"> % of young children (0-23 months) whose faeces are always disposed of safely (defined as immediate removal of faeces and disposal in a latrine (and wash hands afterwards). </w:t>
                      </w:r>
                      <w:hyperlink r:id="rId16" w:history="1">
                        <w:r w:rsidR="005660C6">
                          <w:rPr>
                            <w:rStyle w:val="Hyperlink"/>
                            <w:rFonts w:ascii="Arial" w:hAnsi="Arial" w:cs="Arial"/>
                            <w:sz w:val="20"/>
                            <w:szCs w:val="20"/>
                            <w:lang w:val="en-IE"/>
                          </w:rPr>
                          <w:t>available here on the PQ Guide</w:t>
                        </w:r>
                      </w:hyperlink>
                      <w:r w:rsidR="005660C6">
                        <w:rPr>
                          <w:rFonts w:ascii="Arial" w:hAnsi="Arial" w:cs="Arial"/>
                          <w:sz w:val="20"/>
                          <w:szCs w:val="20"/>
                          <w:lang w:val="en-IE"/>
                        </w:rPr>
                        <w:t xml:space="preserve"> </w:t>
                      </w:r>
                    </w:p>
                    <w:p w14:paraId="103BCEB7" w14:textId="6028F262" w:rsidR="00F64236" w:rsidRPr="00EA1A26" w:rsidRDefault="00F64236" w:rsidP="00EA1A26">
                      <w:pPr>
                        <w:spacing w:after="0"/>
                        <w:rPr>
                          <w:rFonts w:ascii="Arial" w:hAnsi="Arial" w:cs="Arial"/>
                          <w:sz w:val="20"/>
                          <w:szCs w:val="20"/>
                          <w:u w:val="single"/>
                          <w:lang w:val="en-IE"/>
                        </w:rPr>
                      </w:pPr>
                      <w:r w:rsidRPr="00EA1A26">
                        <w:rPr>
                          <w:rFonts w:ascii="Arial" w:hAnsi="Arial" w:cs="Arial"/>
                          <w:sz w:val="20"/>
                          <w:szCs w:val="20"/>
                          <w:u w:val="single"/>
                          <w:lang w:val="en-IE"/>
                        </w:rPr>
                        <w:t>Output indicators</w:t>
                      </w:r>
                      <w:r w:rsidR="005660C6">
                        <w:rPr>
                          <w:rFonts w:ascii="Arial" w:hAnsi="Arial" w:cs="Arial"/>
                          <w:sz w:val="20"/>
                          <w:szCs w:val="20"/>
                          <w:u w:val="single"/>
                          <w:lang w:val="en-IE"/>
                        </w:rPr>
                        <w:t xml:space="preserve">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 xml:space="preserve">by June 2021 </w:t>
                      </w:r>
                      <w:r w:rsidR="005660C6" w:rsidRPr="00E112F5">
                        <w:rPr>
                          <w:rFonts w:ascii="Arial" w:hAnsi="Arial" w:cs="Arial"/>
                          <w:sz w:val="20"/>
                          <w:szCs w:val="20"/>
                          <w:highlight w:val="yellow"/>
                          <w:lang w:val="en-IE"/>
                        </w:rPr>
                        <w:t>on the PQ guide)</w:t>
                      </w:r>
                      <w:r>
                        <w:rPr>
                          <w:rFonts w:ascii="Arial" w:hAnsi="Arial" w:cs="Arial"/>
                          <w:sz w:val="20"/>
                          <w:szCs w:val="20"/>
                          <w:u w:val="single"/>
                          <w:lang w:val="en-IE"/>
                        </w:rPr>
                        <w:t>:</w:t>
                      </w:r>
                    </w:p>
                    <w:p w14:paraId="39B3AA89" w14:textId="08A24469" w:rsidR="00F64236" w:rsidRPr="00EA1A26" w:rsidRDefault="00F64236" w:rsidP="00EA1A26">
                      <w:pPr>
                        <w:pStyle w:val="ListParagraph"/>
                        <w:numPr>
                          <w:ilvl w:val="0"/>
                          <w:numId w:val="21"/>
                        </w:numPr>
                        <w:rPr>
                          <w:rFonts w:ascii="Arial" w:hAnsi="Arial" w:cs="Arial"/>
                          <w:sz w:val="20"/>
                          <w:szCs w:val="20"/>
                          <w:lang w:val="en-IE"/>
                        </w:rPr>
                      </w:pPr>
                      <w:r w:rsidRPr="00EA1A26">
                        <w:rPr>
                          <w:rFonts w:ascii="Arial" w:hAnsi="Arial" w:cs="Arial"/>
                          <w:sz w:val="20"/>
                          <w:szCs w:val="20"/>
                          <w:lang w:val="en-IE"/>
                        </w:rPr>
                        <w:t xml:space="preserve">Knowledge of the dangers of ingesting baby faeces: % of caregivers of infants 0-23 months who have adequate knowledge of the dangers of infant and young children ingesting their faeces. </w:t>
                      </w:r>
                    </w:p>
                    <w:p w14:paraId="3CA2112D" w14:textId="2355E09B" w:rsidR="00F64236" w:rsidRPr="00EA1A26" w:rsidRDefault="00F64236" w:rsidP="00EA1A26">
                      <w:pPr>
                        <w:pStyle w:val="ListParagraph"/>
                        <w:numPr>
                          <w:ilvl w:val="0"/>
                          <w:numId w:val="21"/>
                        </w:numPr>
                        <w:rPr>
                          <w:rFonts w:ascii="Arial" w:hAnsi="Arial" w:cs="Arial"/>
                          <w:sz w:val="20"/>
                          <w:szCs w:val="20"/>
                          <w:lang w:val="en-IE"/>
                        </w:rPr>
                      </w:pPr>
                      <w:r w:rsidRPr="00EA1A26">
                        <w:rPr>
                          <w:rFonts w:ascii="Arial" w:hAnsi="Arial" w:cs="Arial"/>
                          <w:sz w:val="20"/>
                          <w:szCs w:val="20"/>
                          <w:lang w:val="en-IE"/>
                        </w:rPr>
                        <w:t>Knowledge of the safe disposal of baby faeces: % of caregivers of infants 0-23 months who have adequate knowledge of the how to safely dispose of baby and young child faeces.</w:t>
                      </w:r>
                      <w:r w:rsidR="005660C6">
                        <w:rPr>
                          <w:rFonts w:ascii="Arial" w:hAnsi="Arial" w:cs="Arial"/>
                          <w:sz w:val="20"/>
                          <w:szCs w:val="20"/>
                          <w:lang w:val="en-IE"/>
                        </w:rPr>
                        <w:t xml:space="preserve"> </w:t>
                      </w:r>
                    </w:p>
                    <w:p w14:paraId="3079C929" w14:textId="2C86F93C" w:rsidR="00F64236" w:rsidRPr="00EA1A26" w:rsidRDefault="00F64236" w:rsidP="00EA1A26">
                      <w:pPr>
                        <w:rPr>
                          <w:rFonts w:ascii="Arial" w:hAnsi="Arial" w:cs="Arial"/>
                          <w:b/>
                          <w:bCs/>
                          <w:i/>
                          <w:iCs/>
                          <w:sz w:val="20"/>
                          <w:szCs w:val="20"/>
                          <w:lang w:val="en-IE"/>
                        </w:rPr>
                      </w:pPr>
                      <w:r w:rsidRPr="00EA1A26">
                        <w:rPr>
                          <w:rFonts w:ascii="Arial" w:hAnsi="Arial" w:cs="Arial"/>
                          <w:b/>
                          <w:bCs/>
                          <w:i/>
                          <w:iCs/>
                          <w:sz w:val="20"/>
                          <w:szCs w:val="20"/>
                          <w:lang w:val="en-IE"/>
                        </w:rPr>
                        <w:t>Indicators around clean spaces for infants and/</w:t>
                      </w:r>
                      <w:r>
                        <w:rPr>
                          <w:rFonts w:ascii="Arial" w:hAnsi="Arial" w:cs="Arial"/>
                          <w:b/>
                          <w:bCs/>
                          <w:i/>
                          <w:iCs/>
                          <w:sz w:val="20"/>
                          <w:szCs w:val="20"/>
                          <w:lang w:val="en-IE"/>
                        </w:rPr>
                        <w:t xml:space="preserve"> </w:t>
                      </w:r>
                      <w:r w:rsidRPr="00EA1A26">
                        <w:rPr>
                          <w:rFonts w:ascii="Arial" w:hAnsi="Arial" w:cs="Arial"/>
                          <w:b/>
                          <w:bCs/>
                          <w:i/>
                          <w:iCs/>
                          <w:sz w:val="20"/>
                          <w:szCs w:val="20"/>
                          <w:lang w:val="en-IE"/>
                        </w:rPr>
                        <w:t xml:space="preserve">or separation of animals from play spaces: </w:t>
                      </w:r>
                    </w:p>
                    <w:p w14:paraId="4B26ED41" w14:textId="6586BFA0" w:rsidR="00F64236" w:rsidRDefault="00F64236" w:rsidP="00EA1A26">
                      <w:pPr>
                        <w:rPr>
                          <w:rFonts w:ascii="Arial" w:hAnsi="Arial" w:cs="Arial"/>
                          <w:sz w:val="20"/>
                          <w:szCs w:val="20"/>
                          <w:lang w:val="en-IE"/>
                        </w:rPr>
                      </w:pPr>
                      <w:r w:rsidRPr="00EA1A26">
                        <w:rPr>
                          <w:rFonts w:ascii="Arial" w:hAnsi="Arial" w:cs="Arial"/>
                          <w:sz w:val="20"/>
                          <w:szCs w:val="20"/>
                          <w:u w:val="single"/>
                          <w:lang w:val="en-IE"/>
                        </w:rPr>
                        <w:t>Outcome indicator</w:t>
                      </w:r>
                      <w:r w:rsidRPr="00EA1A26">
                        <w:rPr>
                          <w:rFonts w:ascii="Arial" w:hAnsi="Arial" w:cs="Arial"/>
                          <w:sz w:val="20"/>
                          <w:szCs w:val="20"/>
                          <w:lang w:val="en-IE"/>
                        </w:rPr>
                        <w:t xml:space="preserve">: % of households where infants 0-23 months usually </w:t>
                      </w:r>
                      <w:r w:rsidRPr="00EA1A26">
                        <w:rPr>
                          <w:rStyle w:val="CommentReference"/>
                          <w:rFonts w:ascii="Arial" w:hAnsi="Arial" w:cs="Arial"/>
                          <w:sz w:val="20"/>
                          <w:szCs w:val="20"/>
                          <w:lang w:val="en-IE"/>
                        </w:rPr>
                        <w:annotationRef/>
                      </w:r>
                      <w:r w:rsidRPr="00EA1A26">
                        <w:rPr>
                          <w:rFonts w:ascii="Arial" w:hAnsi="Arial" w:cs="Arial"/>
                          <w:sz w:val="20"/>
                          <w:szCs w:val="20"/>
                          <w:lang w:val="en-IE"/>
                        </w:rPr>
                        <w:t xml:space="preserve">play in a clean environment within the household (no animals, animal faeces, human faeces or trash)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by June 2021</w:t>
                      </w:r>
                      <w:r w:rsidR="005660C6" w:rsidRPr="00E112F5">
                        <w:rPr>
                          <w:rFonts w:ascii="Arial" w:hAnsi="Arial" w:cs="Arial"/>
                          <w:sz w:val="20"/>
                          <w:szCs w:val="20"/>
                          <w:highlight w:val="yellow"/>
                          <w:lang w:val="en-IE"/>
                        </w:rPr>
                        <w:t xml:space="preserve"> the PQ guide)</w:t>
                      </w:r>
                    </w:p>
                    <w:p w14:paraId="5F203CE8" w14:textId="437EBA3A" w:rsidR="00F64236" w:rsidRPr="00EA1A26" w:rsidRDefault="00F64236" w:rsidP="00EA1A26">
                      <w:pPr>
                        <w:spacing w:after="0"/>
                        <w:rPr>
                          <w:rFonts w:ascii="Arial" w:hAnsi="Arial" w:cs="Arial"/>
                          <w:i/>
                          <w:iCs/>
                          <w:sz w:val="20"/>
                          <w:szCs w:val="20"/>
                          <w:u w:val="single"/>
                          <w:lang w:val="en-IE"/>
                        </w:rPr>
                      </w:pPr>
                      <w:r w:rsidRPr="00EA1A26">
                        <w:rPr>
                          <w:rFonts w:ascii="Arial" w:hAnsi="Arial" w:cs="Arial"/>
                          <w:sz w:val="20"/>
                          <w:szCs w:val="20"/>
                          <w:u w:val="single"/>
                          <w:lang w:val="en-IE"/>
                        </w:rPr>
                        <w:t>Output indicators</w:t>
                      </w:r>
                      <w:r w:rsidR="005660C6">
                        <w:rPr>
                          <w:rFonts w:ascii="Arial" w:hAnsi="Arial" w:cs="Arial"/>
                          <w:sz w:val="20"/>
                          <w:szCs w:val="20"/>
                          <w:u w:val="single"/>
                          <w:lang w:val="en-IE"/>
                        </w:rPr>
                        <w:t xml:space="preserve"> </w:t>
                      </w:r>
                      <w:r w:rsidR="005660C6" w:rsidRPr="00E112F5">
                        <w:rPr>
                          <w:rFonts w:ascii="Arial" w:hAnsi="Arial" w:cs="Arial"/>
                          <w:sz w:val="20"/>
                          <w:szCs w:val="20"/>
                          <w:highlight w:val="yellow"/>
                          <w:lang w:val="en-IE"/>
                        </w:rPr>
                        <w:t xml:space="preserve">(available </w:t>
                      </w:r>
                      <w:r w:rsidR="00EE5F25">
                        <w:rPr>
                          <w:rFonts w:ascii="Arial" w:hAnsi="Arial" w:cs="Arial"/>
                          <w:sz w:val="20"/>
                          <w:szCs w:val="20"/>
                          <w:highlight w:val="yellow"/>
                          <w:lang w:val="en-IE"/>
                        </w:rPr>
                        <w:t xml:space="preserve">by June </w:t>
                      </w:r>
                      <w:r w:rsidR="005660C6" w:rsidRPr="00E112F5">
                        <w:rPr>
                          <w:rFonts w:ascii="Arial" w:hAnsi="Arial" w:cs="Arial"/>
                          <w:sz w:val="20"/>
                          <w:szCs w:val="20"/>
                          <w:highlight w:val="yellow"/>
                          <w:lang w:val="en-IE"/>
                        </w:rPr>
                        <w:t>on the PQ guide)</w:t>
                      </w:r>
                      <w:r w:rsidRPr="00EA1A26">
                        <w:rPr>
                          <w:rFonts w:ascii="Arial" w:hAnsi="Arial" w:cs="Arial"/>
                          <w:sz w:val="20"/>
                          <w:szCs w:val="20"/>
                          <w:u w:val="single"/>
                          <w:lang w:val="en-IE"/>
                        </w:rPr>
                        <w:t>:</w:t>
                      </w:r>
                    </w:p>
                    <w:p w14:paraId="2F68BBC5"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 xml:space="preserve">Knowledge of the importance of clean play spaces: % of caregivers of infants age 0-23 months who have adequate knowledge </w:t>
                      </w:r>
                      <w:r w:rsidRPr="00EA1A26">
                        <w:rPr>
                          <w:rStyle w:val="CommentReference"/>
                          <w:rFonts w:ascii="Arial" w:hAnsi="Arial" w:cs="Arial"/>
                          <w:sz w:val="20"/>
                          <w:szCs w:val="20"/>
                          <w:lang w:val="en-IE"/>
                        </w:rPr>
                        <w:annotationRef/>
                      </w:r>
                      <w:r w:rsidRPr="00EA1A26">
                        <w:rPr>
                          <w:rFonts w:ascii="Arial" w:hAnsi="Arial" w:cs="Arial"/>
                          <w:sz w:val="20"/>
                          <w:szCs w:val="20"/>
                          <w:lang w:val="en-IE"/>
                        </w:rPr>
                        <w:t xml:space="preserve">of the importance of creating clean play spaces for them within the household.  </w:t>
                      </w:r>
                    </w:p>
                    <w:p w14:paraId="5FF83048"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 xml:space="preserve">Knowledge of how to provide clean play spaces: % of caregivers of infants 0-23 months who have adequate knowledge of how to create clean play spaces for their infants within the household. </w:t>
                      </w:r>
                    </w:p>
                    <w:p w14:paraId="4F613171" w14:textId="74A04C58"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Knowledge of the dange</w:t>
                      </w:r>
                      <w:r>
                        <w:rPr>
                          <w:rFonts w:ascii="Arial" w:hAnsi="Arial" w:cs="Arial"/>
                          <w:sz w:val="20"/>
                          <w:szCs w:val="20"/>
                          <w:lang w:val="en-IE"/>
                        </w:rPr>
                        <w:t xml:space="preserve">rs of ingesting animal faeces: </w:t>
                      </w:r>
                      <w:r w:rsidRPr="00EA1A26">
                        <w:rPr>
                          <w:rFonts w:ascii="Arial" w:hAnsi="Arial" w:cs="Arial"/>
                          <w:sz w:val="20"/>
                          <w:szCs w:val="20"/>
                          <w:lang w:val="en-IE"/>
                        </w:rPr>
                        <w:t>% of caregivers of infants 0-23 months who have adequate knowledge of the dangers of them ingesting animal faeces</w:t>
                      </w:r>
                      <w:r w:rsidRPr="00EA1A26">
                        <w:rPr>
                          <w:rStyle w:val="CommentReference"/>
                          <w:rFonts w:ascii="Arial" w:hAnsi="Arial" w:cs="Arial"/>
                          <w:sz w:val="20"/>
                          <w:szCs w:val="20"/>
                          <w:lang w:val="en-IE"/>
                        </w:rPr>
                        <w:annotationRef/>
                      </w:r>
                      <w:r w:rsidRPr="00EA1A26">
                        <w:rPr>
                          <w:rFonts w:ascii="Arial" w:hAnsi="Arial" w:cs="Arial"/>
                          <w:sz w:val="20"/>
                          <w:szCs w:val="20"/>
                          <w:lang w:val="en-IE"/>
                        </w:rPr>
                        <w:t>.</w:t>
                      </w:r>
                    </w:p>
                    <w:p w14:paraId="5EB29C7B" w14:textId="77777777" w:rsidR="00F64236" w:rsidRPr="00EA1A26" w:rsidRDefault="00F64236" w:rsidP="00EA1A26">
                      <w:pPr>
                        <w:pStyle w:val="ListParagraph"/>
                        <w:numPr>
                          <w:ilvl w:val="0"/>
                          <w:numId w:val="23"/>
                        </w:numPr>
                        <w:rPr>
                          <w:rFonts w:ascii="Arial" w:hAnsi="Arial" w:cs="Arial"/>
                          <w:sz w:val="20"/>
                          <w:szCs w:val="20"/>
                          <w:lang w:val="en-IE"/>
                        </w:rPr>
                      </w:pPr>
                      <w:r w:rsidRPr="00EA1A26">
                        <w:rPr>
                          <w:rFonts w:ascii="Arial" w:hAnsi="Arial" w:cs="Arial"/>
                          <w:sz w:val="20"/>
                          <w:szCs w:val="20"/>
                          <w:lang w:val="en-IE"/>
                        </w:rPr>
                        <w:t>Separation of animals and infants: % of households with infants age 0-23 months where animals are normally separated from areas where infants age 0-23 months are set down and play within the household.</w:t>
                      </w:r>
                    </w:p>
                    <w:p w14:paraId="6FE43525" w14:textId="77777777" w:rsidR="005660C6" w:rsidRDefault="00F64236" w:rsidP="00EA1A26">
                      <w:pPr>
                        <w:rPr>
                          <w:rFonts w:ascii="Arial" w:hAnsi="Arial" w:cs="Arial"/>
                          <w:sz w:val="20"/>
                          <w:szCs w:val="20"/>
                          <w:u w:val="single"/>
                          <w:lang w:val="en-IE"/>
                        </w:rPr>
                      </w:pPr>
                      <w:r w:rsidRPr="00EA1A26">
                        <w:rPr>
                          <w:rFonts w:ascii="Arial" w:hAnsi="Arial" w:cs="Arial"/>
                          <w:b/>
                          <w:bCs/>
                          <w:i/>
                          <w:iCs/>
                          <w:sz w:val="20"/>
                          <w:szCs w:val="20"/>
                          <w:lang w:val="en-IE"/>
                        </w:rPr>
                        <w:t xml:space="preserve">Indicators around clean birth </w:t>
                      </w:r>
                      <w:r w:rsidR="005660C6" w:rsidRPr="00E112F5">
                        <w:rPr>
                          <w:rFonts w:ascii="Arial" w:hAnsi="Arial" w:cs="Arial"/>
                          <w:sz w:val="20"/>
                          <w:szCs w:val="20"/>
                          <w:highlight w:val="yellow"/>
                          <w:lang w:val="en-IE"/>
                        </w:rPr>
                        <w:t>(available soon on the PQ guide)</w:t>
                      </w:r>
                    </w:p>
                    <w:p w14:paraId="5002346E" w14:textId="46BD86AB" w:rsidR="005660C6" w:rsidRDefault="00F64236" w:rsidP="00EA1A26">
                      <w:pPr>
                        <w:rPr>
                          <w:rFonts w:ascii="Arial" w:hAnsi="Arial" w:cs="Arial"/>
                          <w:sz w:val="20"/>
                          <w:lang w:val="en-IE"/>
                        </w:rPr>
                      </w:pPr>
                      <w:r w:rsidRPr="00EA1A26">
                        <w:rPr>
                          <w:rFonts w:ascii="Arial" w:hAnsi="Arial" w:cs="Arial"/>
                          <w:sz w:val="20"/>
                          <w:u w:val="single"/>
                          <w:lang w:val="en-IE"/>
                        </w:rPr>
                        <w:t>Outcome indicator</w:t>
                      </w:r>
                      <w:r w:rsidRPr="00EA1A26">
                        <w:rPr>
                          <w:rFonts w:ascii="Arial" w:hAnsi="Arial" w:cs="Arial"/>
                          <w:sz w:val="20"/>
                          <w:lang w:val="en-IE"/>
                        </w:rPr>
                        <w:t xml:space="preserve">: % of birth attendants who followed </w:t>
                      </w:r>
                      <w:r w:rsidRPr="00EA1A26">
                        <w:rPr>
                          <w:rFonts w:ascii="Arial" w:hAnsi="Arial" w:cs="Arial"/>
                          <w:sz w:val="20"/>
                          <w:highlight w:val="yellow"/>
                          <w:lang w:val="en-IE"/>
                        </w:rPr>
                        <w:t>x</w:t>
                      </w:r>
                      <w:r>
                        <w:rPr>
                          <w:rFonts w:ascii="Arial" w:hAnsi="Arial" w:cs="Arial"/>
                          <w:sz w:val="20"/>
                          <w:lang w:val="en-IE"/>
                        </w:rPr>
                        <w:t xml:space="preserve"> </w:t>
                      </w:r>
                      <w:r w:rsidRPr="00EA1A26">
                        <w:rPr>
                          <w:rFonts w:ascii="Arial" w:hAnsi="Arial" w:cs="Arial"/>
                          <w:sz w:val="20"/>
                          <w:highlight w:val="yellow"/>
                          <w:lang w:val="en-IE"/>
                        </w:rPr>
                        <w:t>[to be determined</w:t>
                      </w:r>
                      <w:r>
                        <w:rPr>
                          <w:rFonts w:ascii="Arial" w:hAnsi="Arial" w:cs="Arial"/>
                          <w:sz w:val="20"/>
                          <w:lang w:val="en-IE"/>
                        </w:rPr>
                        <w:t>]</w:t>
                      </w:r>
                      <w:r w:rsidRPr="00EA1A26">
                        <w:rPr>
                          <w:rFonts w:ascii="Arial" w:hAnsi="Arial" w:cs="Arial"/>
                          <w:sz w:val="20"/>
                          <w:lang w:val="en-IE"/>
                        </w:rPr>
                        <w:t xml:space="preserve"> of the WHO ‘6 cleans’ during the last birth that they attended (in health facility or home-based). </w:t>
                      </w:r>
                    </w:p>
                    <w:p w14:paraId="3A05F745" w14:textId="35E78C4A" w:rsidR="00F64236" w:rsidRPr="00EA1A26" w:rsidRDefault="005660C6" w:rsidP="00EA1A26">
                      <w:pPr>
                        <w:spacing w:after="0"/>
                        <w:rPr>
                          <w:rFonts w:ascii="Arial" w:hAnsi="Arial" w:cs="Arial"/>
                          <w:i/>
                          <w:iCs/>
                          <w:sz w:val="20"/>
                          <w:lang w:val="en-IE"/>
                        </w:rPr>
                      </w:pPr>
                      <w:r w:rsidRPr="00EA1A26">
                        <w:rPr>
                          <w:rFonts w:ascii="Arial" w:hAnsi="Arial" w:cs="Arial"/>
                          <w:sz w:val="20"/>
                          <w:u w:val="single"/>
                          <w:lang w:val="en-IE"/>
                        </w:rPr>
                        <w:t>Output indicator</w:t>
                      </w:r>
                      <w:r>
                        <w:rPr>
                          <w:rFonts w:ascii="Arial" w:hAnsi="Arial" w:cs="Arial"/>
                          <w:sz w:val="20"/>
                          <w:lang w:val="en-IE"/>
                        </w:rPr>
                        <w:t>:</w:t>
                      </w:r>
                      <w:r w:rsidR="00F64236" w:rsidRPr="00EA1A26">
                        <w:rPr>
                          <w:rFonts w:ascii="Arial" w:hAnsi="Arial" w:cs="Arial"/>
                          <w:i/>
                          <w:iCs/>
                          <w:sz w:val="20"/>
                          <w:lang w:val="en-IE"/>
                        </w:rPr>
                        <w:t xml:space="preserve"> </w:t>
                      </w:r>
                    </w:p>
                    <w:p w14:paraId="11EBDAE6" w14:textId="77777777" w:rsidR="00F64236" w:rsidRPr="00EA1A26" w:rsidRDefault="00F64236" w:rsidP="00EA1A26">
                      <w:pPr>
                        <w:pStyle w:val="ListParagraph"/>
                        <w:numPr>
                          <w:ilvl w:val="0"/>
                          <w:numId w:val="24"/>
                        </w:numPr>
                        <w:rPr>
                          <w:rFonts w:ascii="Arial" w:hAnsi="Arial" w:cs="Arial"/>
                          <w:sz w:val="20"/>
                          <w:lang w:val="en-IE"/>
                        </w:rPr>
                      </w:pPr>
                      <w:r w:rsidRPr="00EA1A26">
                        <w:rPr>
                          <w:rFonts w:ascii="Arial" w:hAnsi="Arial" w:cs="Arial"/>
                          <w:sz w:val="20"/>
                          <w:lang w:val="en-IE"/>
                        </w:rPr>
                        <w:t xml:space="preserve">Knowledge of clean birth practices: % of birth attendants who understand the importance of a clean birth and the actions that need to be undertaken by birth attendants to ensure that birth is clean.   </w:t>
                      </w:r>
                    </w:p>
                    <w:p w14:paraId="7B76A135" w14:textId="5C04E28B" w:rsidR="00F64236" w:rsidRPr="00EA1A26" w:rsidRDefault="00F64236">
                      <w:pPr>
                        <w:rPr>
                          <w:sz w:val="20"/>
                        </w:rPr>
                      </w:pPr>
                    </w:p>
                  </w:txbxContent>
                </v:textbox>
                <w10:wrap type="topAndBottom"/>
              </v:shape>
            </w:pict>
          </mc:Fallback>
        </mc:AlternateContent>
      </w:r>
      <w:r w:rsidR="000D1A40" w:rsidRPr="00EA1A26">
        <w:rPr>
          <w:rFonts w:ascii="Arial" w:hAnsi="Arial" w:cs="Arial"/>
          <w:b/>
          <w:bCs/>
          <w:lang w:val="en-IE"/>
        </w:rPr>
        <w:t xml:space="preserve">Box </w:t>
      </w:r>
      <w:r w:rsidR="005E65FE" w:rsidRPr="00EA1A26">
        <w:rPr>
          <w:rFonts w:ascii="Arial" w:hAnsi="Arial" w:cs="Arial"/>
          <w:b/>
          <w:bCs/>
          <w:lang w:val="en-IE"/>
        </w:rPr>
        <w:t>1</w:t>
      </w:r>
      <w:r w:rsidR="000D1A40" w:rsidRPr="00EA1A26">
        <w:rPr>
          <w:rFonts w:ascii="Arial" w:hAnsi="Arial" w:cs="Arial"/>
          <w:b/>
          <w:bCs/>
          <w:lang w:val="en-IE"/>
        </w:rPr>
        <w:t xml:space="preserve">: Concern standard indicators related to baby WASH </w:t>
      </w:r>
    </w:p>
    <w:p w14:paraId="65B88659" w14:textId="77777777" w:rsidR="002E4173" w:rsidRDefault="002E4173" w:rsidP="00DC1622">
      <w:pPr>
        <w:pStyle w:val="Heading2"/>
        <w:rPr>
          <w:rFonts w:ascii="Arial" w:hAnsi="Arial" w:cs="Arial"/>
          <w:b/>
          <w:bCs/>
          <w:color w:val="00B050"/>
          <w:lang w:val="en-IE"/>
        </w:rPr>
      </w:pPr>
    </w:p>
    <w:p w14:paraId="7ED59D64" w14:textId="008E1497" w:rsidR="00DC1622" w:rsidRPr="00EA1A26" w:rsidRDefault="00021542" w:rsidP="00DC1622">
      <w:pPr>
        <w:pStyle w:val="Heading2"/>
        <w:rPr>
          <w:rFonts w:ascii="Arial" w:hAnsi="Arial" w:cs="Arial"/>
          <w:b/>
          <w:bCs/>
          <w:color w:val="00B050"/>
          <w:lang w:val="en-IE"/>
        </w:rPr>
      </w:pPr>
      <w:r w:rsidRPr="00EA1A26">
        <w:rPr>
          <w:rFonts w:ascii="Arial" w:hAnsi="Arial" w:cs="Arial"/>
          <w:b/>
          <w:bCs/>
          <w:color w:val="00B050"/>
          <w:lang w:val="en-IE"/>
        </w:rPr>
        <w:t xml:space="preserve">When and how </w:t>
      </w:r>
      <w:r w:rsidR="00DC1622" w:rsidRPr="00EA1A26">
        <w:rPr>
          <w:rFonts w:ascii="Arial" w:hAnsi="Arial" w:cs="Arial"/>
          <w:b/>
          <w:bCs/>
          <w:color w:val="00B050"/>
          <w:lang w:val="en-IE"/>
        </w:rPr>
        <w:t xml:space="preserve">do we create new indicators? </w:t>
      </w:r>
    </w:p>
    <w:p w14:paraId="01EB4F8B" w14:textId="359A2D99" w:rsidR="00D43D81" w:rsidRPr="00EA1A26" w:rsidRDefault="005660C6" w:rsidP="00926B4F">
      <w:pPr>
        <w:rPr>
          <w:rFonts w:ascii="Arial" w:hAnsi="Arial" w:cs="Arial"/>
          <w:sz w:val="20"/>
          <w:szCs w:val="20"/>
          <w:lang w:val="en-IE"/>
        </w:rPr>
      </w:pPr>
      <w:r>
        <w:rPr>
          <w:rFonts w:ascii="Arial" w:hAnsi="Arial" w:cs="Arial"/>
          <w:sz w:val="20"/>
          <w:szCs w:val="20"/>
          <w:lang w:val="en-IE"/>
        </w:rPr>
        <w:t xml:space="preserve">Outcome indicators should be available soon on the PQ guide – there shouldn’t be a need to create new ones, but HQ advisers would like to continue to discuss this and review towards end 2021. </w:t>
      </w:r>
      <w:r w:rsidR="001764D3" w:rsidRPr="00EA1A26">
        <w:rPr>
          <w:rFonts w:ascii="Arial" w:hAnsi="Arial" w:cs="Arial"/>
          <w:sz w:val="20"/>
          <w:szCs w:val="20"/>
          <w:lang w:val="en-IE"/>
        </w:rPr>
        <w:t xml:space="preserve">You </w:t>
      </w:r>
      <w:r w:rsidR="002E4173" w:rsidRPr="00EA1A26">
        <w:rPr>
          <w:rFonts w:ascii="Arial" w:hAnsi="Arial" w:cs="Arial"/>
          <w:sz w:val="20"/>
          <w:szCs w:val="20"/>
          <w:lang w:val="en-IE"/>
        </w:rPr>
        <w:t xml:space="preserve">may </w:t>
      </w:r>
      <w:r w:rsidR="001764D3" w:rsidRPr="00EA1A26">
        <w:rPr>
          <w:rFonts w:ascii="Arial" w:hAnsi="Arial" w:cs="Arial"/>
          <w:sz w:val="20"/>
          <w:szCs w:val="20"/>
          <w:lang w:val="en-IE"/>
        </w:rPr>
        <w:t xml:space="preserve">need to develop </w:t>
      </w:r>
      <w:r w:rsidR="00867E56">
        <w:rPr>
          <w:rFonts w:ascii="Arial" w:hAnsi="Arial" w:cs="Arial"/>
          <w:sz w:val="20"/>
          <w:szCs w:val="20"/>
          <w:lang w:val="en-IE"/>
        </w:rPr>
        <w:t>additional</w:t>
      </w:r>
      <w:r w:rsidR="00867E56" w:rsidRPr="00EA1A26">
        <w:rPr>
          <w:rFonts w:ascii="Arial" w:hAnsi="Arial" w:cs="Arial"/>
          <w:sz w:val="20"/>
          <w:szCs w:val="20"/>
          <w:lang w:val="en-IE"/>
        </w:rPr>
        <w:t xml:space="preserve"> </w:t>
      </w:r>
      <w:r w:rsidR="001764D3" w:rsidRPr="00EA1A26">
        <w:rPr>
          <w:rFonts w:ascii="Arial" w:hAnsi="Arial" w:cs="Arial"/>
          <w:sz w:val="20"/>
          <w:szCs w:val="20"/>
          <w:lang w:val="en-IE"/>
        </w:rPr>
        <w:t xml:space="preserve">indicators </w:t>
      </w:r>
      <w:r w:rsidR="002E4173" w:rsidRPr="00EA1A26">
        <w:rPr>
          <w:rFonts w:ascii="Arial" w:hAnsi="Arial" w:cs="Arial"/>
          <w:sz w:val="20"/>
          <w:szCs w:val="20"/>
          <w:lang w:val="en-IE"/>
        </w:rPr>
        <w:t xml:space="preserve">for your outputs and activities that are </w:t>
      </w:r>
      <w:r w:rsidR="001764D3" w:rsidRPr="00EA1A26">
        <w:rPr>
          <w:rFonts w:ascii="Arial" w:hAnsi="Arial" w:cs="Arial"/>
          <w:sz w:val="20"/>
          <w:szCs w:val="20"/>
          <w:lang w:val="en-IE"/>
        </w:rPr>
        <w:t xml:space="preserve">tailored to your specific baby WASH intervention. </w:t>
      </w:r>
      <w:r w:rsidR="00D43D81" w:rsidRPr="00EA1A26">
        <w:rPr>
          <w:rFonts w:ascii="Arial" w:hAnsi="Arial" w:cs="Arial"/>
          <w:sz w:val="20"/>
          <w:szCs w:val="20"/>
          <w:lang w:val="en-IE"/>
        </w:rPr>
        <w:t xml:space="preserve">Output indicators will help you to check that your activities are reaching the right people and achieving what you intended. Find out more about </w:t>
      </w:r>
      <w:r w:rsidR="001764D3" w:rsidRPr="00EA1A26">
        <w:rPr>
          <w:rFonts w:ascii="Arial" w:hAnsi="Arial" w:cs="Arial"/>
          <w:sz w:val="20"/>
          <w:szCs w:val="20"/>
          <w:lang w:val="en-IE"/>
        </w:rPr>
        <w:t xml:space="preserve">this </w:t>
      </w:r>
      <w:hyperlink r:id="rId17" w:history="1">
        <w:r w:rsidR="00D43D81" w:rsidRPr="00EA1A26">
          <w:rPr>
            <w:rStyle w:val="Hyperlink"/>
            <w:rFonts w:ascii="Arial" w:hAnsi="Arial" w:cs="Arial"/>
            <w:sz w:val="20"/>
            <w:szCs w:val="20"/>
            <w:lang w:val="en-IE"/>
          </w:rPr>
          <w:t>here</w:t>
        </w:r>
      </w:hyperlink>
      <w:r w:rsidR="00D43D81" w:rsidRPr="00EA1A26">
        <w:rPr>
          <w:rFonts w:ascii="Arial" w:hAnsi="Arial" w:cs="Arial"/>
          <w:sz w:val="20"/>
          <w:szCs w:val="20"/>
          <w:lang w:val="en-IE"/>
        </w:rPr>
        <w:t xml:space="preserve">. Activity indicators help you to regularly check that you and your team are taking the actions that you planned to take. More information about </w:t>
      </w:r>
      <w:r w:rsidR="001764D3" w:rsidRPr="00EA1A26">
        <w:rPr>
          <w:rFonts w:ascii="Arial" w:hAnsi="Arial" w:cs="Arial"/>
          <w:sz w:val="20"/>
          <w:szCs w:val="20"/>
          <w:lang w:val="en-IE"/>
        </w:rPr>
        <w:t xml:space="preserve">this can </w:t>
      </w:r>
      <w:r w:rsidR="00D43D81" w:rsidRPr="00EA1A26">
        <w:rPr>
          <w:rFonts w:ascii="Arial" w:hAnsi="Arial" w:cs="Arial"/>
          <w:sz w:val="20"/>
          <w:szCs w:val="20"/>
          <w:lang w:val="en-IE"/>
        </w:rPr>
        <w:t xml:space="preserve">be found </w:t>
      </w:r>
      <w:hyperlink r:id="rId18" w:history="1">
        <w:r w:rsidR="00D43D81" w:rsidRPr="00EA1A26">
          <w:rPr>
            <w:rStyle w:val="Hyperlink"/>
            <w:rFonts w:ascii="Arial" w:hAnsi="Arial" w:cs="Arial"/>
            <w:sz w:val="20"/>
            <w:szCs w:val="20"/>
            <w:lang w:val="en-IE"/>
          </w:rPr>
          <w:t>here.</w:t>
        </w:r>
      </w:hyperlink>
      <w:r w:rsidR="00D43D81" w:rsidRPr="00EA1A26">
        <w:rPr>
          <w:rFonts w:ascii="Arial" w:hAnsi="Arial" w:cs="Arial"/>
          <w:sz w:val="20"/>
          <w:szCs w:val="20"/>
          <w:lang w:val="en-IE"/>
        </w:rPr>
        <w:t xml:space="preserve"> </w:t>
      </w:r>
    </w:p>
    <w:p w14:paraId="3A5F5397" w14:textId="03CE2006" w:rsidR="008107EA" w:rsidRPr="00EA1A26" w:rsidRDefault="00D43D81" w:rsidP="00926B4F">
      <w:pPr>
        <w:rPr>
          <w:rFonts w:ascii="Arial" w:hAnsi="Arial" w:cs="Arial"/>
          <w:sz w:val="20"/>
          <w:szCs w:val="20"/>
          <w:lang w:val="en-IE"/>
        </w:rPr>
      </w:pPr>
      <w:r w:rsidRPr="00EA1A26">
        <w:rPr>
          <w:rFonts w:ascii="Arial" w:hAnsi="Arial" w:cs="Arial"/>
          <w:sz w:val="20"/>
          <w:szCs w:val="20"/>
          <w:lang w:val="en-IE"/>
        </w:rPr>
        <w:t xml:space="preserve">When designing indicators make sure that they are </w:t>
      </w:r>
      <w:r w:rsidR="00DC1622" w:rsidRPr="00EA1A26">
        <w:rPr>
          <w:rFonts w:ascii="Arial" w:hAnsi="Arial" w:cs="Arial"/>
          <w:i/>
          <w:iCs/>
          <w:sz w:val="20"/>
          <w:szCs w:val="20"/>
          <w:lang w:val="en-IE"/>
        </w:rPr>
        <w:t>specific, usable and measurable</w:t>
      </w:r>
      <w:r w:rsidR="00DC1622" w:rsidRPr="00EA1A26">
        <w:rPr>
          <w:rFonts w:ascii="Arial" w:hAnsi="Arial" w:cs="Arial"/>
          <w:sz w:val="20"/>
          <w:szCs w:val="20"/>
          <w:lang w:val="en-IE"/>
        </w:rPr>
        <w:t>. Try not to measure multiple elements within one indicator</w:t>
      </w:r>
      <w:r w:rsidR="001764D3" w:rsidRPr="00EA1A26">
        <w:rPr>
          <w:rFonts w:ascii="Arial" w:hAnsi="Arial" w:cs="Arial"/>
          <w:sz w:val="20"/>
          <w:szCs w:val="20"/>
          <w:lang w:val="en-IE"/>
        </w:rPr>
        <w:t>. You</w:t>
      </w:r>
      <w:r w:rsidR="008107EA" w:rsidRPr="00EA1A26">
        <w:rPr>
          <w:rFonts w:ascii="Arial" w:hAnsi="Arial" w:cs="Arial"/>
          <w:sz w:val="20"/>
          <w:szCs w:val="20"/>
          <w:lang w:val="en-IE"/>
        </w:rPr>
        <w:t xml:space="preserve"> should include a mix of quantitative and qualitative indicators. Read more about the differences between quantitative and qualitative indicators </w:t>
      </w:r>
      <w:hyperlink r:id="rId19" w:history="1">
        <w:r w:rsidR="008107EA" w:rsidRPr="00EA1A26">
          <w:rPr>
            <w:rStyle w:val="Hyperlink"/>
            <w:rFonts w:ascii="Arial" w:hAnsi="Arial" w:cs="Arial"/>
            <w:sz w:val="20"/>
            <w:szCs w:val="20"/>
            <w:lang w:val="en-IE"/>
          </w:rPr>
          <w:t>here</w:t>
        </w:r>
      </w:hyperlink>
      <w:r w:rsidR="008107EA" w:rsidRPr="00EA1A26">
        <w:rPr>
          <w:rFonts w:ascii="Arial" w:hAnsi="Arial" w:cs="Arial"/>
          <w:sz w:val="20"/>
          <w:szCs w:val="20"/>
          <w:lang w:val="en-IE"/>
        </w:rPr>
        <w:t xml:space="preserve">. </w:t>
      </w:r>
    </w:p>
    <w:p w14:paraId="6B40FABD" w14:textId="76D422F7" w:rsidR="00DC1622" w:rsidRPr="00EA1A26" w:rsidRDefault="00021542" w:rsidP="00926B4F">
      <w:pPr>
        <w:rPr>
          <w:rFonts w:ascii="Arial" w:hAnsi="Arial" w:cs="Arial"/>
          <w:sz w:val="20"/>
          <w:lang w:val="en-IE"/>
        </w:rPr>
      </w:pPr>
      <w:r w:rsidRPr="00EA1A26">
        <w:rPr>
          <w:rFonts w:ascii="Arial" w:hAnsi="Arial" w:cs="Arial"/>
          <w:sz w:val="20"/>
          <w:lang w:val="en-IE"/>
        </w:rPr>
        <w:lastRenderedPageBreak/>
        <w:t xml:space="preserve">Examples of output and activity indicators for three example interventions are provided in Annex 1. Do remember that these are just examples – </w:t>
      </w:r>
      <w:r w:rsidR="005660C6">
        <w:rPr>
          <w:rFonts w:ascii="Arial" w:hAnsi="Arial" w:cs="Arial"/>
          <w:sz w:val="20"/>
          <w:lang w:val="en-IE"/>
        </w:rPr>
        <w:t>please engage with the HQ WASH/ Nutrition and M&amp;E advisers if you have questio</w:t>
      </w:r>
      <w:r w:rsidRPr="00EA1A26">
        <w:rPr>
          <w:rFonts w:ascii="Arial" w:hAnsi="Arial" w:cs="Arial"/>
          <w:sz w:val="20"/>
          <w:lang w:val="en-IE"/>
        </w:rPr>
        <w:t>n</w:t>
      </w:r>
      <w:r w:rsidR="005660C6">
        <w:rPr>
          <w:rFonts w:ascii="Arial" w:hAnsi="Arial" w:cs="Arial"/>
          <w:sz w:val="20"/>
          <w:lang w:val="en-IE"/>
        </w:rPr>
        <w:t>s/ ideas</w:t>
      </w:r>
      <w:r w:rsidRPr="00EA1A26">
        <w:rPr>
          <w:rFonts w:ascii="Arial" w:hAnsi="Arial" w:cs="Arial"/>
          <w:sz w:val="20"/>
          <w:lang w:val="en-IE"/>
        </w:rPr>
        <w:t xml:space="preserve">. </w:t>
      </w:r>
    </w:p>
    <w:p w14:paraId="7AC783BF" w14:textId="7DB025D2" w:rsidR="00A2737F" w:rsidRPr="00EA1A26" w:rsidRDefault="00A2737F" w:rsidP="00A2737F">
      <w:pPr>
        <w:pStyle w:val="Heading2"/>
        <w:rPr>
          <w:rFonts w:ascii="Arial" w:hAnsi="Arial" w:cs="Arial"/>
          <w:b/>
          <w:bCs/>
          <w:color w:val="00B050"/>
          <w:lang w:val="en-IE"/>
        </w:rPr>
      </w:pPr>
      <w:r w:rsidRPr="00EA1A26">
        <w:rPr>
          <w:rFonts w:ascii="Arial" w:hAnsi="Arial" w:cs="Arial"/>
          <w:b/>
          <w:bCs/>
          <w:color w:val="00B050"/>
          <w:lang w:val="en-IE"/>
        </w:rPr>
        <w:t xml:space="preserve">How will we measure our indicators? </w:t>
      </w:r>
    </w:p>
    <w:p w14:paraId="2B540C97" w14:textId="4ECEA80A" w:rsidR="00A2737F" w:rsidRPr="00EA1A26" w:rsidRDefault="00A2737F" w:rsidP="00A2737F">
      <w:pPr>
        <w:rPr>
          <w:rFonts w:ascii="Arial" w:hAnsi="Arial" w:cs="Arial"/>
          <w:sz w:val="20"/>
          <w:lang w:val="en-IE"/>
        </w:rPr>
      </w:pPr>
      <w:r w:rsidRPr="00EA1A26">
        <w:rPr>
          <w:rFonts w:ascii="Arial" w:hAnsi="Arial" w:cs="Arial"/>
          <w:sz w:val="20"/>
          <w:lang w:val="en-IE"/>
        </w:rPr>
        <w:t>For each indicator you will need to decide a ‘means of verification’ – in other words, how you will measure the change that the indicator describes. When deciding on means of verification make sure that you use existing methods where possible. For example, are household surveys already scheduled to take place in the wider programme area? If so, consider including your indicators within these surveys.</w:t>
      </w:r>
      <w:r w:rsidR="001764D3" w:rsidRPr="00EA1A26">
        <w:rPr>
          <w:rFonts w:ascii="Arial" w:hAnsi="Arial" w:cs="Arial"/>
          <w:sz w:val="20"/>
          <w:lang w:val="en-IE"/>
        </w:rPr>
        <w:t xml:space="preserve"> Also specify how often this method will be carried out, e.g. annually, quarterly, or monthly. If you are relying on project records, make sure that systems are created internally so that the right records are kept and the right data is regularly collected. </w:t>
      </w:r>
    </w:p>
    <w:p w14:paraId="360DE67E" w14:textId="5FD527E5" w:rsidR="001C6441" w:rsidRPr="00EA1A26" w:rsidRDefault="002516AF" w:rsidP="001C6441">
      <w:pPr>
        <w:pStyle w:val="Heading1"/>
        <w:rPr>
          <w:rFonts w:ascii="Arial" w:hAnsi="Arial" w:cs="Arial"/>
          <w:b/>
          <w:bCs/>
          <w:color w:val="00B050"/>
          <w:lang w:val="en-IE"/>
        </w:rPr>
      </w:pPr>
      <w:r w:rsidRPr="00EA1A26">
        <w:rPr>
          <w:rFonts w:ascii="Arial" w:hAnsi="Arial" w:cs="Arial"/>
          <w:b/>
          <w:bCs/>
          <w:color w:val="00B050"/>
          <w:lang w:val="en-IE"/>
        </w:rPr>
        <w:t xml:space="preserve">Baseline assessment </w:t>
      </w:r>
    </w:p>
    <w:p w14:paraId="71BE1B7C" w14:textId="77777777" w:rsidR="001C6441" w:rsidRPr="00EA1A26" w:rsidRDefault="001C6441" w:rsidP="00A2737F">
      <w:pPr>
        <w:rPr>
          <w:rFonts w:ascii="Arial" w:hAnsi="Arial" w:cs="Arial"/>
          <w:lang w:val="en-IE"/>
        </w:rPr>
      </w:pPr>
    </w:p>
    <w:p w14:paraId="317F99A8" w14:textId="040B7BC1"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What is a baseline assessment? </w:t>
      </w:r>
    </w:p>
    <w:p w14:paraId="1153068D" w14:textId="26050D0A" w:rsidR="002516AF" w:rsidRPr="00EA1A26" w:rsidRDefault="00BC4076" w:rsidP="00A2737F">
      <w:pPr>
        <w:rPr>
          <w:rFonts w:ascii="Arial" w:hAnsi="Arial" w:cs="Arial"/>
          <w:sz w:val="20"/>
          <w:lang w:val="en-IE"/>
        </w:rPr>
      </w:pPr>
      <w:r w:rsidRPr="00EA1A26">
        <w:rPr>
          <w:rFonts w:ascii="Arial" w:hAnsi="Arial" w:cs="Arial"/>
          <w:sz w:val="20"/>
          <w:lang w:val="en-IE"/>
        </w:rPr>
        <w:t>Before implementation begins, you will need to carry out a baseline</w:t>
      </w:r>
      <w:r w:rsidR="001C6441" w:rsidRPr="00EA1A26">
        <w:rPr>
          <w:rFonts w:ascii="Arial" w:hAnsi="Arial" w:cs="Arial"/>
          <w:sz w:val="20"/>
          <w:lang w:val="en-IE"/>
        </w:rPr>
        <w:t xml:space="preserve"> assessment</w:t>
      </w:r>
      <w:r w:rsidR="00E90E68" w:rsidRPr="00EA1A26">
        <w:rPr>
          <w:rFonts w:ascii="Arial" w:hAnsi="Arial" w:cs="Arial"/>
          <w:sz w:val="20"/>
          <w:lang w:val="en-IE"/>
        </w:rPr>
        <w:t xml:space="preserve"> to provide </w:t>
      </w:r>
      <w:r w:rsidRPr="00EA1A26">
        <w:rPr>
          <w:rFonts w:ascii="Arial" w:hAnsi="Arial" w:cs="Arial"/>
          <w:sz w:val="20"/>
          <w:lang w:val="en-IE"/>
        </w:rPr>
        <w:t>a picture of the target populations’ situation in relation to the selected indicators</w:t>
      </w:r>
      <w:r w:rsidR="00E90E68" w:rsidRPr="00EA1A26">
        <w:rPr>
          <w:rFonts w:ascii="Arial" w:hAnsi="Arial" w:cs="Arial"/>
          <w:sz w:val="20"/>
          <w:lang w:val="en-IE"/>
        </w:rPr>
        <w:t>.</w:t>
      </w:r>
      <w:r w:rsidRPr="00EA1A26">
        <w:rPr>
          <w:rFonts w:ascii="Arial" w:hAnsi="Arial" w:cs="Arial"/>
          <w:sz w:val="20"/>
          <w:lang w:val="en-IE"/>
        </w:rPr>
        <w:t xml:space="preserve"> This is the first set of data that you collect to tell you about the current situation so that later, when information is collected again, you can see how things have changed. </w:t>
      </w:r>
    </w:p>
    <w:p w14:paraId="5D0E4D1C" w14:textId="0C450AD7"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What information do we need to collect at baseline? </w:t>
      </w:r>
    </w:p>
    <w:p w14:paraId="52BEBF8E" w14:textId="0AFC150D" w:rsidR="00A2737F" w:rsidRPr="00EA1A26" w:rsidRDefault="00BC4076" w:rsidP="00A2737F">
      <w:pPr>
        <w:rPr>
          <w:rFonts w:ascii="Arial" w:hAnsi="Arial" w:cs="Arial"/>
          <w:sz w:val="20"/>
          <w:lang w:val="en-IE"/>
        </w:rPr>
      </w:pPr>
      <w:r w:rsidRPr="00EA1A26">
        <w:rPr>
          <w:rFonts w:ascii="Arial" w:hAnsi="Arial" w:cs="Arial"/>
          <w:sz w:val="20"/>
          <w:lang w:val="en-IE"/>
        </w:rPr>
        <w:t xml:space="preserve">You will not be able to collect information about your activities as these have not started yet. </w:t>
      </w:r>
      <w:r w:rsidR="00E90E68" w:rsidRPr="00EA1A26">
        <w:rPr>
          <w:rFonts w:ascii="Arial" w:hAnsi="Arial" w:cs="Arial"/>
          <w:sz w:val="20"/>
          <w:lang w:val="en-IE"/>
        </w:rPr>
        <w:t xml:space="preserve">Collect information </w:t>
      </w:r>
      <w:r w:rsidRPr="00EA1A26">
        <w:rPr>
          <w:rFonts w:ascii="Arial" w:hAnsi="Arial" w:cs="Arial"/>
          <w:sz w:val="20"/>
          <w:lang w:val="en-IE"/>
        </w:rPr>
        <w:t xml:space="preserve">against your </w:t>
      </w:r>
      <w:r w:rsidRPr="00EA1A26">
        <w:rPr>
          <w:rFonts w:ascii="Arial" w:hAnsi="Arial" w:cs="Arial"/>
          <w:i/>
          <w:iCs/>
          <w:sz w:val="20"/>
          <w:lang w:val="en-IE"/>
        </w:rPr>
        <w:t>outcome and output indicators only</w:t>
      </w:r>
      <w:r w:rsidRPr="00EA1A26">
        <w:rPr>
          <w:rFonts w:ascii="Arial" w:hAnsi="Arial" w:cs="Arial"/>
          <w:sz w:val="20"/>
          <w:lang w:val="en-IE"/>
        </w:rPr>
        <w:t xml:space="preserve">. More information about baseline surveys can be found </w:t>
      </w:r>
      <w:hyperlink r:id="rId20" w:history="1">
        <w:r w:rsidRPr="00EA1A26">
          <w:rPr>
            <w:rStyle w:val="Hyperlink"/>
            <w:rFonts w:ascii="Arial" w:hAnsi="Arial" w:cs="Arial"/>
            <w:sz w:val="20"/>
            <w:lang w:val="en-IE"/>
          </w:rPr>
          <w:t>here.</w:t>
        </w:r>
      </w:hyperlink>
      <w:r w:rsidRPr="00EA1A26">
        <w:rPr>
          <w:rFonts w:ascii="Arial" w:hAnsi="Arial" w:cs="Arial"/>
          <w:sz w:val="20"/>
          <w:lang w:val="en-IE"/>
        </w:rPr>
        <w:t xml:space="preserve"> </w:t>
      </w:r>
    </w:p>
    <w:p w14:paraId="377FCCB2" w14:textId="733BF789"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When do we carry out a baseline assessment? </w:t>
      </w:r>
    </w:p>
    <w:p w14:paraId="1776159A" w14:textId="070EBABE" w:rsidR="001C6441" w:rsidRPr="00EA1A26" w:rsidRDefault="00E90E68" w:rsidP="00A2737F">
      <w:pPr>
        <w:rPr>
          <w:rFonts w:ascii="Arial" w:hAnsi="Arial" w:cs="Arial"/>
          <w:sz w:val="20"/>
          <w:szCs w:val="20"/>
          <w:lang w:val="en-IE"/>
        </w:rPr>
      </w:pPr>
      <w:r w:rsidRPr="00EA1A26">
        <w:rPr>
          <w:rFonts w:ascii="Arial" w:hAnsi="Arial" w:cs="Arial"/>
          <w:sz w:val="20"/>
          <w:szCs w:val="20"/>
          <w:lang w:val="en-IE"/>
        </w:rPr>
        <w:t xml:space="preserve">Ideally a baseline survey will take place before implementation begins. Although in reality this may be soon after implementation begins. </w:t>
      </w:r>
      <w:r w:rsidR="001C6441" w:rsidRPr="00EA1A26">
        <w:rPr>
          <w:rFonts w:ascii="Arial" w:hAnsi="Arial" w:cs="Arial"/>
          <w:sz w:val="20"/>
          <w:szCs w:val="20"/>
          <w:lang w:val="en-IE"/>
        </w:rPr>
        <w:t>Take note of the seasons and decide which time of year it is most appropriate to carry out the baseline</w:t>
      </w:r>
      <w:r w:rsidRPr="00EA1A26">
        <w:rPr>
          <w:rFonts w:ascii="Arial" w:hAnsi="Arial" w:cs="Arial"/>
          <w:sz w:val="20"/>
          <w:szCs w:val="20"/>
          <w:lang w:val="en-IE"/>
        </w:rPr>
        <w:t xml:space="preserve"> assessment</w:t>
      </w:r>
      <w:r w:rsidR="001C6441" w:rsidRPr="00EA1A26">
        <w:rPr>
          <w:rFonts w:ascii="Arial" w:hAnsi="Arial" w:cs="Arial"/>
          <w:sz w:val="20"/>
          <w:szCs w:val="20"/>
          <w:lang w:val="en-IE"/>
        </w:rPr>
        <w:t>.</w:t>
      </w:r>
      <w:r w:rsidRPr="00EA1A26">
        <w:rPr>
          <w:rFonts w:ascii="Arial" w:hAnsi="Arial" w:cs="Arial"/>
          <w:sz w:val="20"/>
          <w:szCs w:val="20"/>
          <w:lang w:val="en-IE"/>
        </w:rPr>
        <w:t xml:space="preserve"> For example, if the intervention concerns how livestock are managed, ensure that the assessment is carried out at a time of year when livestock are most likely to be within the vicinity of the community. </w:t>
      </w:r>
      <w:r w:rsidR="001C6441" w:rsidRPr="00EA1A26">
        <w:rPr>
          <w:rFonts w:ascii="Arial" w:hAnsi="Arial" w:cs="Arial"/>
          <w:sz w:val="20"/>
          <w:szCs w:val="20"/>
          <w:lang w:val="en-IE"/>
        </w:rPr>
        <w:t xml:space="preserve"> </w:t>
      </w:r>
    </w:p>
    <w:p w14:paraId="4A1C7503" w14:textId="21912AB2" w:rsidR="001C6441" w:rsidRPr="00EA1A26" w:rsidRDefault="00E90E68" w:rsidP="001C6441">
      <w:pPr>
        <w:pStyle w:val="Heading2"/>
        <w:rPr>
          <w:rFonts w:ascii="Arial" w:hAnsi="Arial" w:cs="Arial"/>
          <w:b/>
          <w:bCs/>
          <w:color w:val="00B050"/>
          <w:lang w:val="en-IE"/>
        </w:rPr>
      </w:pPr>
      <w:r w:rsidRPr="00EA1A26">
        <w:rPr>
          <w:rFonts w:ascii="Arial" w:hAnsi="Arial" w:cs="Arial"/>
          <w:b/>
          <w:bCs/>
          <w:color w:val="00B050"/>
          <w:lang w:val="en-IE"/>
        </w:rPr>
        <w:t xml:space="preserve">How many people should we assess? </w:t>
      </w:r>
    </w:p>
    <w:p w14:paraId="1D06F727" w14:textId="61BF780B" w:rsidR="00210610" w:rsidRPr="00EA1A26" w:rsidRDefault="00E90E68" w:rsidP="00210610">
      <w:pPr>
        <w:rPr>
          <w:rFonts w:ascii="Arial" w:hAnsi="Arial" w:cs="Arial"/>
          <w:sz w:val="20"/>
          <w:szCs w:val="20"/>
          <w:lang w:val="en-IE"/>
        </w:rPr>
      </w:pPr>
      <w:r w:rsidRPr="00EA1A26">
        <w:rPr>
          <w:rFonts w:ascii="Arial" w:hAnsi="Arial" w:cs="Arial"/>
          <w:sz w:val="20"/>
          <w:szCs w:val="20"/>
          <w:lang w:val="en-IE"/>
        </w:rPr>
        <w:t xml:space="preserve">When collecting quantitative information, e.g. within a household survey, you need to make sure that you ask enough people. This is called sampling. </w:t>
      </w:r>
      <w:r w:rsidR="00867E56" w:rsidRPr="00EA1A26">
        <w:rPr>
          <w:rFonts w:ascii="Arial" w:hAnsi="Arial" w:cs="Arial"/>
          <w:sz w:val="20"/>
          <w:szCs w:val="20"/>
          <w:lang w:val="en-IE"/>
        </w:rPr>
        <w:t xml:space="preserve">Please see the more guidance on this in the Concern PQ guide </w:t>
      </w:r>
      <w:hyperlink r:id="rId21" w:history="1">
        <w:r w:rsidR="00867E56" w:rsidRPr="00EA1A26">
          <w:rPr>
            <w:rStyle w:val="Hyperlink"/>
            <w:rFonts w:ascii="Arial" w:hAnsi="Arial" w:cs="Arial"/>
            <w:sz w:val="20"/>
            <w:szCs w:val="20"/>
            <w:lang w:val="en-IE"/>
          </w:rPr>
          <w:t>here</w:t>
        </w:r>
      </w:hyperlink>
      <w:r w:rsidR="00867E56" w:rsidRPr="00EA1A26">
        <w:rPr>
          <w:rFonts w:ascii="Arial" w:hAnsi="Arial" w:cs="Arial"/>
          <w:sz w:val="20"/>
          <w:szCs w:val="20"/>
          <w:lang w:val="en-IE"/>
        </w:rPr>
        <w:t xml:space="preserve">. </w:t>
      </w:r>
    </w:p>
    <w:p w14:paraId="04C71201" w14:textId="3AB0CD79" w:rsidR="001C6441" w:rsidRPr="00EA1A26" w:rsidRDefault="001C6441" w:rsidP="00A2737F">
      <w:pPr>
        <w:rPr>
          <w:rFonts w:ascii="Arial" w:hAnsi="Arial" w:cs="Arial"/>
          <w:sz w:val="20"/>
          <w:szCs w:val="20"/>
          <w:lang w:val="en-IE"/>
        </w:rPr>
      </w:pPr>
      <w:r w:rsidRPr="00EA1A26">
        <w:rPr>
          <w:rFonts w:ascii="Arial" w:hAnsi="Arial" w:cs="Arial"/>
          <w:sz w:val="20"/>
          <w:szCs w:val="20"/>
          <w:lang w:val="en-IE"/>
        </w:rPr>
        <w:t xml:space="preserve">You do not need to </w:t>
      </w:r>
      <w:r w:rsidR="00210610" w:rsidRPr="00EA1A26">
        <w:rPr>
          <w:rFonts w:ascii="Arial" w:hAnsi="Arial" w:cs="Arial"/>
          <w:sz w:val="20"/>
          <w:szCs w:val="20"/>
          <w:lang w:val="en-IE"/>
        </w:rPr>
        <w:t xml:space="preserve">calculate a sample size when using qualitative methods </w:t>
      </w:r>
      <w:r w:rsidRPr="00EA1A26">
        <w:rPr>
          <w:rFonts w:ascii="Arial" w:hAnsi="Arial" w:cs="Arial"/>
          <w:sz w:val="20"/>
          <w:szCs w:val="20"/>
          <w:lang w:val="en-IE"/>
        </w:rPr>
        <w:t>(e.g. focus group discussions</w:t>
      </w:r>
      <w:r w:rsidR="00210610" w:rsidRPr="00EA1A26">
        <w:rPr>
          <w:rFonts w:ascii="Arial" w:hAnsi="Arial" w:cs="Arial"/>
          <w:sz w:val="20"/>
          <w:szCs w:val="20"/>
          <w:lang w:val="en-IE"/>
        </w:rPr>
        <w:t xml:space="preserve"> and key informant interviews</w:t>
      </w:r>
      <w:r w:rsidRPr="00EA1A26">
        <w:rPr>
          <w:rFonts w:ascii="Arial" w:hAnsi="Arial" w:cs="Arial"/>
          <w:sz w:val="20"/>
          <w:szCs w:val="20"/>
          <w:lang w:val="en-IE"/>
        </w:rPr>
        <w:t>)</w:t>
      </w:r>
      <w:r w:rsidR="00210610" w:rsidRPr="00EA1A26">
        <w:rPr>
          <w:rFonts w:ascii="Arial" w:hAnsi="Arial" w:cs="Arial"/>
          <w:sz w:val="20"/>
          <w:szCs w:val="20"/>
          <w:lang w:val="en-IE"/>
        </w:rPr>
        <w:t>. Instead use</w:t>
      </w:r>
      <w:r w:rsidRPr="00EA1A26">
        <w:rPr>
          <w:rFonts w:ascii="Arial" w:hAnsi="Arial" w:cs="Arial"/>
          <w:sz w:val="20"/>
          <w:szCs w:val="20"/>
          <w:lang w:val="en-IE"/>
        </w:rPr>
        <w:t xml:space="preserve"> exhaustive sampling – i.e. keep asking people</w:t>
      </w:r>
      <w:r w:rsidR="00E274E0" w:rsidRPr="00EA1A26">
        <w:rPr>
          <w:rFonts w:ascii="Arial" w:hAnsi="Arial" w:cs="Arial"/>
          <w:sz w:val="20"/>
          <w:szCs w:val="20"/>
          <w:lang w:val="en-IE"/>
        </w:rPr>
        <w:t xml:space="preserve"> </w:t>
      </w:r>
      <w:r w:rsidRPr="00EA1A26">
        <w:rPr>
          <w:rFonts w:ascii="Arial" w:hAnsi="Arial" w:cs="Arial"/>
          <w:sz w:val="20"/>
          <w:szCs w:val="20"/>
          <w:lang w:val="en-IE"/>
        </w:rPr>
        <w:t>until you start to hear the same things</w:t>
      </w:r>
      <w:r w:rsidR="00E274E0" w:rsidRPr="00EA1A26">
        <w:rPr>
          <w:rFonts w:ascii="Arial" w:hAnsi="Arial" w:cs="Arial"/>
          <w:sz w:val="20"/>
          <w:szCs w:val="20"/>
          <w:lang w:val="en-IE"/>
        </w:rPr>
        <w:t xml:space="preserve"> </w:t>
      </w:r>
      <w:r w:rsidR="00867E56" w:rsidRPr="00EA1A26">
        <w:rPr>
          <w:rFonts w:ascii="Arial" w:hAnsi="Arial" w:cs="Arial"/>
          <w:sz w:val="20"/>
          <w:szCs w:val="20"/>
          <w:lang w:val="en-IE"/>
        </w:rPr>
        <w:t xml:space="preserve">repeated many times </w:t>
      </w:r>
      <w:r w:rsidR="00E274E0" w:rsidRPr="00EA1A26">
        <w:rPr>
          <w:rFonts w:ascii="Arial" w:hAnsi="Arial" w:cs="Arial"/>
          <w:sz w:val="20"/>
          <w:szCs w:val="20"/>
          <w:lang w:val="en-IE"/>
        </w:rPr>
        <w:t>(no more new answers)</w:t>
      </w:r>
      <w:r w:rsidRPr="00EA1A26">
        <w:rPr>
          <w:rFonts w:ascii="Arial" w:hAnsi="Arial" w:cs="Arial"/>
          <w:sz w:val="20"/>
          <w:szCs w:val="20"/>
          <w:lang w:val="en-IE"/>
        </w:rPr>
        <w:t xml:space="preserve">. </w:t>
      </w:r>
      <w:r w:rsidR="00E274E0" w:rsidRPr="00EA1A26">
        <w:rPr>
          <w:rFonts w:ascii="Arial" w:hAnsi="Arial" w:cs="Arial"/>
          <w:sz w:val="20"/>
          <w:szCs w:val="20"/>
          <w:lang w:val="en-IE"/>
        </w:rPr>
        <w:t>You can then stop investigating.</w:t>
      </w:r>
    </w:p>
    <w:p w14:paraId="6401E612" w14:textId="35B18FFF" w:rsidR="001C6441" w:rsidRPr="00EA1A26" w:rsidRDefault="002516AF" w:rsidP="001C6441">
      <w:pPr>
        <w:pStyle w:val="Heading1"/>
        <w:rPr>
          <w:rFonts w:ascii="Arial" w:hAnsi="Arial" w:cs="Arial"/>
          <w:b/>
          <w:bCs/>
          <w:color w:val="00B050"/>
          <w:lang w:val="en-IE"/>
        </w:rPr>
      </w:pPr>
      <w:r w:rsidRPr="00EA1A26">
        <w:rPr>
          <w:rFonts w:ascii="Arial" w:hAnsi="Arial" w:cs="Arial"/>
          <w:b/>
          <w:bCs/>
          <w:color w:val="00B050"/>
          <w:lang w:val="en-IE"/>
        </w:rPr>
        <w:t>Monitoring</w:t>
      </w:r>
      <w:r w:rsidR="001C6441" w:rsidRPr="00EA1A26">
        <w:rPr>
          <w:rFonts w:ascii="Arial" w:hAnsi="Arial" w:cs="Arial"/>
          <w:b/>
          <w:bCs/>
          <w:color w:val="00B050"/>
          <w:lang w:val="en-IE"/>
        </w:rPr>
        <w:t xml:space="preserve"> progress </w:t>
      </w:r>
    </w:p>
    <w:p w14:paraId="2423D821" w14:textId="77777777" w:rsidR="001C6441" w:rsidRPr="00EA1A26" w:rsidRDefault="001C6441" w:rsidP="00C020D6">
      <w:pPr>
        <w:pStyle w:val="Heading2"/>
        <w:rPr>
          <w:rFonts w:ascii="Arial" w:hAnsi="Arial" w:cs="Arial"/>
          <w:b/>
          <w:bCs/>
          <w:color w:val="00B050"/>
          <w:lang w:val="en-IE"/>
        </w:rPr>
      </w:pPr>
    </w:p>
    <w:p w14:paraId="7522EDCD" w14:textId="2E8AF69E" w:rsidR="00313EC3" w:rsidRPr="00EA1A26" w:rsidRDefault="00313EC3" w:rsidP="00C020D6">
      <w:pPr>
        <w:pStyle w:val="Heading2"/>
        <w:rPr>
          <w:rFonts w:ascii="Arial" w:hAnsi="Arial" w:cs="Arial"/>
          <w:b/>
          <w:bCs/>
          <w:color w:val="00B050"/>
          <w:lang w:val="en-IE"/>
        </w:rPr>
      </w:pPr>
      <w:r w:rsidRPr="00EA1A26">
        <w:rPr>
          <w:rFonts w:ascii="Arial" w:hAnsi="Arial" w:cs="Arial"/>
          <w:b/>
          <w:bCs/>
          <w:color w:val="00B050"/>
          <w:lang w:val="en-IE"/>
        </w:rPr>
        <w:t xml:space="preserve">How </w:t>
      </w:r>
      <w:r w:rsidR="00A2737F" w:rsidRPr="00EA1A26">
        <w:rPr>
          <w:rFonts w:ascii="Arial" w:hAnsi="Arial" w:cs="Arial"/>
          <w:b/>
          <w:bCs/>
          <w:color w:val="00B050"/>
          <w:lang w:val="en-IE"/>
        </w:rPr>
        <w:t>often should we monitor our progress?</w:t>
      </w:r>
      <w:r w:rsidRPr="00EA1A26">
        <w:rPr>
          <w:rFonts w:ascii="Arial" w:hAnsi="Arial" w:cs="Arial"/>
          <w:b/>
          <w:bCs/>
          <w:color w:val="00B050"/>
          <w:lang w:val="en-IE"/>
        </w:rPr>
        <w:t xml:space="preserve"> </w:t>
      </w:r>
    </w:p>
    <w:p w14:paraId="55A8BEA1" w14:textId="7858BF69" w:rsidR="00867E56" w:rsidRPr="00EA1A26" w:rsidRDefault="0057714A" w:rsidP="006700D8">
      <w:pPr>
        <w:rPr>
          <w:rFonts w:ascii="Arial" w:hAnsi="Arial" w:cs="Arial"/>
          <w:sz w:val="20"/>
          <w:lang w:val="en-IE"/>
        </w:rPr>
      </w:pPr>
      <w:r w:rsidRPr="00EA1A26">
        <w:rPr>
          <w:rFonts w:ascii="Arial" w:hAnsi="Arial" w:cs="Arial"/>
          <w:sz w:val="20"/>
          <w:lang w:val="en-IE"/>
        </w:rPr>
        <w:t xml:space="preserve">It is important to check against </w:t>
      </w:r>
      <w:r w:rsidR="00BC4076" w:rsidRPr="00EA1A26">
        <w:rPr>
          <w:rFonts w:ascii="Arial" w:hAnsi="Arial" w:cs="Arial"/>
          <w:sz w:val="20"/>
          <w:lang w:val="en-IE"/>
        </w:rPr>
        <w:t xml:space="preserve">all </w:t>
      </w:r>
      <w:r w:rsidRPr="00EA1A26">
        <w:rPr>
          <w:rFonts w:ascii="Arial" w:hAnsi="Arial" w:cs="Arial"/>
          <w:sz w:val="20"/>
          <w:lang w:val="en-IE"/>
        </w:rPr>
        <w:t xml:space="preserve">indicators </w:t>
      </w:r>
      <w:r w:rsidR="00BC4076" w:rsidRPr="00EA1A26">
        <w:rPr>
          <w:rFonts w:ascii="Arial" w:hAnsi="Arial" w:cs="Arial"/>
          <w:sz w:val="20"/>
          <w:lang w:val="en-IE"/>
        </w:rPr>
        <w:t xml:space="preserve">(outcome, output, activities) </w:t>
      </w:r>
      <w:r w:rsidR="00FA0105" w:rsidRPr="00EA1A26">
        <w:rPr>
          <w:rFonts w:ascii="Arial" w:hAnsi="Arial" w:cs="Arial"/>
          <w:sz w:val="20"/>
          <w:lang w:val="en-IE"/>
        </w:rPr>
        <w:t xml:space="preserve">continuously throughout the project. </w:t>
      </w:r>
      <w:r w:rsidR="00285E48" w:rsidRPr="00EA1A26">
        <w:rPr>
          <w:rFonts w:ascii="Arial" w:hAnsi="Arial" w:cs="Arial"/>
          <w:sz w:val="20"/>
          <w:lang w:val="en-IE"/>
        </w:rPr>
        <w:t>Some o</w:t>
      </w:r>
      <w:r w:rsidR="00FA0105" w:rsidRPr="00EA1A26">
        <w:rPr>
          <w:rFonts w:ascii="Arial" w:hAnsi="Arial" w:cs="Arial"/>
          <w:sz w:val="20"/>
          <w:lang w:val="en-IE"/>
        </w:rPr>
        <w:t xml:space="preserve">utcome indicators may only be measured at baseline and endline, but ideally </w:t>
      </w:r>
      <w:r w:rsidR="00285E48" w:rsidRPr="00EA1A26">
        <w:rPr>
          <w:rFonts w:ascii="Arial" w:hAnsi="Arial" w:cs="Arial"/>
          <w:sz w:val="20"/>
          <w:lang w:val="en-IE"/>
        </w:rPr>
        <w:t>you should measure</w:t>
      </w:r>
      <w:r w:rsidR="00FA0105" w:rsidRPr="00EA1A26">
        <w:rPr>
          <w:rFonts w:ascii="Arial" w:hAnsi="Arial" w:cs="Arial"/>
          <w:sz w:val="20"/>
          <w:lang w:val="en-IE"/>
        </w:rPr>
        <w:t xml:space="preserve"> </w:t>
      </w:r>
      <w:r w:rsidR="00285E48" w:rsidRPr="00EA1A26">
        <w:rPr>
          <w:rFonts w:ascii="Arial" w:hAnsi="Arial" w:cs="Arial"/>
          <w:sz w:val="20"/>
          <w:lang w:val="en-IE"/>
        </w:rPr>
        <w:t xml:space="preserve">them </w:t>
      </w:r>
      <w:r w:rsidRPr="00EA1A26">
        <w:rPr>
          <w:rFonts w:ascii="Arial" w:hAnsi="Arial" w:cs="Arial"/>
          <w:sz w:val="20"/>
          <w:lang w:val="en-IE"/>
        </w:rPr>
        <w:t>annually</w:t>
      </w:r>
      <w:r w:rsidR="00BC4076" w:rsidRPr="00EA1A26">
        <w:rPr>
          <w:rFonts w:ascii="Arial" w:hAnsi="Arial" w:cs="Arial"/>
          <w:sz w:val="20"/>
          <w:lang w:val="en-IE"/>
        </w:rPr>
        <w:t xml:space="preserve"> </w:t>
      </w:r>
      <w:r w:rsidR="00FA0105" w:rsidRPr="00EA1A26">
        <w:rPr>
          <w:rFonts w:ascii="Arial" w:hAnsi="Arial" w:cs="Arial"/>
          <w:sz w:val="20"/>
          <w:lang w:val="en-IE"/>
        </w:rPr>
        <w:t>if change is expected within one year</w:t>
      </w:r>
      <w:r w:rsidR="00210610" w:rsidRPr="00EA1A26">
        <w:rPr>
          <w:rFonts w:ascii="Arial" w:hAnsi="Arial" w:cs="Arial"/>
          <w:sz w:val="20"/>
          <w:lang w:val="en-IE"/>
        </w:rPr>
        <w:t xml:space="preserve">. </w:t>
      </w:r>
      <w:r w:rsidR="00285E48" w:rsidRPr="00EA1A26">
        <w:rPr>
          <w:rFonts w:ascii="Arial" w:hAnsi="Arial" w:cs="Arial"/>
          <w:sz w:val="20"/>
          <w:lang w:val="en-IE"/>
        </w:rPr>
        <w:t>In programmes that are greater than one year, an annual survey could serve as a midline, providing the opportunity to adjust activities.</w:t>
      </w:r>
      <w:r w:rsidR="00FA0105" w:rsidRPr="00EA1A26">
        <w:rPr>
          <w:rFonts w:ascii="Arial" w:hAnsi="Arial" w:cs="Arial"/>
          <w:sz w:val="20"/>
          <w:lang w:val="en-IE"/>
        </w:rPr>
        <w:t xml:space="preserve"> Baseline and endline surveys </w:t>
      </w:r>
      <w:r w:rsidR="00210610" w:rsidRPr="00EA1A26">
        <w:rPr>
          <w:rFonts w:ascii="Arial" w:hAnsi="Arial" w:cs="Arial"/>
          <w:sz w:val="20"/>
          <w:lang w:val="en-IE"/>
        </w:rPr>
        <w:t>should be carried out</w:t>
      </w:r>
      <w:r w:rsidR="001C6441" w:rsidRPr="00EA1A26">
        <w:rPr>
          <w:rFonts w:ascii="Arial" w:hAnsi="Arial" w:cs="Arial"/>
          <w:sz w:val="20"/>
          <w:lang w:val="en-IE"/>
        </w:rPr>
        <w:t xml:space="preserve"> at the same time of year </w:t>
      </w:r>
      <w:r w:rsidR="00FA0105" w:rsidRPr="00EA1A26">
        <w:rPr>
          <w:rFonts w:ascii="Arial" w:hAnsi="Arial" w:cs="Arial"/>
          <w:sz w:val="20"/>
          <w:lang w:val="en-IE"/>
        </w:rPr>
        <w:t>as baby WASH activities and outputs may be strongly affected by</w:t>
      </w:r>
      <w:r w:rsidR="001C6441" w:rsidRPr="00EA1A26">
        <w:rPr>
          <w:rFonts w:ascii="Arial" w:hAnsi="Arial" w:cs="Arial"/>
          <w:sz w:val="20"/>
          <w:lang w:val="en-IE"/>
        </w:rPr>
        <w:t xml:space="preserve"> seasonal changes. Annual assessments should </w:t>
      </w:r>
      <w:r w:rsidR="001C6441" w:rsidRPr="00EA1A26">
        <w:rPr>
          <w:rFonts w:ascii="Arial" w:hAnsi="Arial" w:cs="Arial"/>
          <w:sz w:val="20"/>
          <w:lang w:val="en-IE"/>
        </w:rPr>
        <w:lastRenderedPageBreak/>
        <w:t xml:space="preserve">take </w:t>
      </w:r>
      <w:r w:rsidRPr="00EA1A26">
        <w:rPr>
          <w:rFonts w:ascii="Arial" w:hAnsi="Arial" w:cs="Arial"/>
          <w:sz w:val="20"/>
          <w:lang w:val="en-IE"/>
        </w:rPr>
        <w:t>place within wider monitoring activities as far as possible</w:t>
      </w:r>
      <w:r w:rsidR="00210610" w:rsidRPr="00EA1A26">
        <w:rPr>
          <w:rFonts w:ascii="Arial" w:hAnsi="Arial" w:cs="Arial"/>
          <w:sz w:val="20"/>
          <w:lang w:val="en-IE"/>
        </w:rPr>
        <w:t xml:space="preserve">. </w:t>
      </w:r>
      <w:r w:rsidR="00867E56" w:rsidRPr="00EA1A26">
        <w:rPr>
          <w:rFonts w:ascii="Arial" w:hAnsi="Arial" w:cs="Arial"/>
          <w:sz w:val="20"/>
          <w:lang w:val="en-IE"/>
        </w:rPr>
        <w:t>Meanwhile, you should be monitoring your output and activity information and indicators on at least a monthly basis.</w:t>
      </w:r>
    </w:p>
    <w:p w14:paraId="562E937F" w14:textId="1512D35E" w:rsidR="0057714A" w:rsidRPr="00EA1A26" w:rsidRDefault="0057714A" w:rsidP="0057714A">
      <w:pPr>
        <w:pStyle w:val="Heading2"/>
        <w:rPr>
          <w:rFonts w:ascii="Arial" w:hAnsi="Arial" w:cs="Arial"/>
          <w:b/>
          <w:bCs/>
          <w:color w:val="00B050"/>
          <w:lang w:val="en-IE"/>
        </w:rPr>
      </w:pPr>
      <w:r w:rsidRPr="00EA1A26">
        <w:rPr>
          <w:rFonts w:ascii="Arial" w:hAnsi="Arial" w:cs="Arial"/>
          <w:b/>
          <w:bCs/>
          <w:color w:val="00B050"/>
          <w:lang w:val="en-IE"/>
        </w:rPr>
        <w:t xml:space="preserve">How do we analyse </w:t>
      </w:r>
      <w:r w:rsidR="002516AF" w:rsidRPr="00EA1A26">
        <w:rPr>
          <w:rFonts w:ascii="Arial" w:hAnsi="Arial" w:cs="Arial"/>
          <w:b/>
          <w:bCs/>
          <w:color w:val="00B050"/>
          <w:lang w:val="en-IE"/>
        </w:rPr>
        <w:t>monitoring information?</w:t>
      </w:r>
      <w:r w:rsidRPr="00EA1A26">
        <w:rPr>
          <w:rFonts w:ascii="Arial" w:hAnsi="Arial" w:cs="Arial"/>
          <w:b/>
          <w:bCs/>
          <w:color w:val="00B050"/>
          <w:lang w:val="en-IE"/>
        </w:rPr>
        <w:t xml:space="preserve"> </w:t>
      </w:r>
    </w:p>
    <w:p w14:paraId="2C67C6CA" w14:textId="7FB423D7" w:rsidR="0057714A" w:rsidRPr="00EA1A26" w:rsidRDefault="0057714A" w:rsidP="0057714A">
      <w:pPr>
        <w:rPr>
          <w:rFonts w:ascii="Arial" w:hAnsi="Arial" w:cs="Arial"/>
          <w:sz w:val="20"/>
          <w:szCs w:val="20"/>
          <w:lang w:val="en-IE"/>
        </w:rPr>
      </w:pPr>
      <w:r w:rsidRPr="00EA1A26">
        <w:rPr>
          <w:rFonts w:ascii="Arial" w:hAnsi="Arial" w:cs="Arial"/>
          <w:sz w:val="20"/>
          <w:szCs w:val="20"/>
          <w:lang w:val="en-IE"/>
        </w:rPr>
        <w:t>Once you have collected information against each indicator, compare this information to that collected at baseline</w:t>
      </w:r>
      <w:r w:rsidR="00867E56" w:rsidRPr="00EA1A26">
        <w:rPr>
          <w:rFonts w:ascii="Arial" w:hAnsi="Arial" w:cs="Arial"/>
          <w:sz w:val="20"/>
          <w:szCs w:val="20"/>
          <w:lang w:val="en-IE"/>
        </w:rPr>
        <w:t xml:space="preserve">, </w:t>
      </w:r>
      <w:r w:rsidRPr="00EA1A26">
        <w:rPr>
          <w:rFonts w:ascii="Arial" w:hAnsi="Arial" w:cs="Arial"/>
          <w:sz w:val="20"/>
          <w:szCs w:val="20"/>
          <w:lang w:val="en-IE"/>
        </w:rPr>
        <w:t xml:space="preserve">any previous years. </w:t>
      </w:r>
      <w:r w:rsidR="00867E56" w:rsidRPr="00EA1A26">
        <w:rPr>
          <w:rFonts w:ascii="Arial" w:hAnsi="Arial" w:cs="Arial"/>
          <w:sz w:val="20"/>
          <w:szCs w:val="20"/>
          <w:lang w:val="en-IE"/>
        </w:rPr>
        <w:t xml:space="preserve">For output and activity indicators, you should be reviewing them against previous months. </w:t>
      </w:r>
      <w:r w:rsidRPr="00EA1A26">
        <w:rPr>
          <w:rFonts w:ascii="Arial" w:hAnsi="Arial" w:cs="Arial"/>
          <w:sz w:val="20"/>
          <w:szCs w:val="20"/>
          <w:lang w:val="en-IE"/>
        </w:rPr>
        <w:t xml:space="preserve">What change can you see? What does this tell you? Analyse and discuss qualitative results and look for themes. What does this information tell you? Look out for unintended results that are not what you were expecting. </w:t>
      </w:r>
      <w:r w:rsidR="00BC4076" w:rsidRPr="00EA1A26">
        <w:rPr>
          <w:rFonts w:ascii="Arial" w:hAnsi="Arial" w:cs="Arial"/>
          <w:sz w:val="20"/>
          <w:szCs w:val="20"/>
          <w:lang w:val="en-IE"/>
        </w:rPr>
        <w:t xml:space="preserve">If there are things that you don’t understand, don’t be afraid to go back to the community again for more information. </w:t>
      </w:r>
    </w:p>
    <w:p w14:paraId="4DD9C990" w14:textId="622BE702"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How do we use monitoring information? </w:t>
      </w:r>
    </w:p>
    <w:p w14:paraId="185524C4" w14:textId="0E509024" w:rsidR="00BC4076" w:rsidRPr="00EA1A26" w:rsidRDefault="00285E48" w:rsidP="0057714A">
      <w:pPr>
        <w:rPr>
          <w:rFonts w:ascii="Arial" w:hAnsi="Arial" w:cs="Arial"/>
          <w:sz w:val="20"/>
          <w:szCs w:val="20"/>
          <w:lang w:val="en-IE"/>
        </w:rPr>
      </w:pPr>
      <w:r w:rsidRPr="00EA1A26">
        <w:rPr>
          <w:rFonts w:ascii="Arial" w:hAnsi="Arial" w:cs="Arial"/>
          <w:sz w:val="20"/>
          <w:szCs w:val="20"/>
          <w:lang w:val="en-IE"/>
        </w:rPr>
        <w:t xml:space="preserve">Concern recommends quarterly programme reviews of some kind. Baby WASH activities should be reviewed as part of the broader programme they are part of. </w:t>
      </w:r>
      <w:r w:rsidR="0057714A" w:rsidRPr="00EA1A26">
        <w:rPr>
          <w:rFonts w:ascii="Arial" w:hAnsi="Arial" w:cs="Arial"/>
          <w:sz w:val="20"/>
          <w:szCs w:val="20"/>
          <w:lang w:val="en-IE"/>
        </w:rPr>
        <w:t xml:space="preserve">Once you have collated </w:t>
      </w:r>
      <w:r w:rsidRPr="00EA1A26">
        <w:rPr>
          <w:rFonts w:ascii="Arial" w:hAnsi="Arial" w:cs="Arial"/>
          <w:sz w:val="20"/>
          <w:szCs w:val="20"/>
          <w:lang w:val="en-IE"/>
        </w:rPr>
        <w:t xml:space="preserve">the available </w:t>
      </w:r>
      <w:r w:rsidR="0057714A" w:rsidRPr="00EA1A26">
        <w:rPr>
          <w:rFonts w:ascii="Arial" w:hAnsi="Arial" w:cs="Arial"/>
          <w:sz w:val="20"/>
          <w:szCs w:val="20"/>
          <w:lang w:val="en-IE"/>
        </w:rPr>
        <w:t xml:space="preserve">information together, meet as a whole team </w:t>
      </w:r>
      <w:r w:rsidR="00E274E0" w:rsidRPr="00EA1A26">
        <w:rPr>
          <w:rFonts w:ascii="Arial" w:hAnsi="Arial" w:cs="Arial"/>
          <w:sz w:val="20"/>
          <w:szCs w:val="20"/>
          <w:lang w:val="en-IE"/>
        </w:rPr>
        <w:t xml:space="preserve">(not just M&amp;E but those who are implementing the </w:t>
      </w:r>
      <w:r w:rsidR="00867E56" w:rsidRPr="00EA1A26">
        <w:rPr>
          <w:rFonts w:ascii="Arial" w:hAnsi="Arial" w:cs="Arial"/>
          <w:sz w:val="20"/>
          <w:szCs w:val="20"/>
          <w:lang w:val="en-IE"/>
        </w:rPr>
        <w:t>b</w:t>
      </w:r>
      <w:r w:rsidR="00E274E0" w:rsidRPr="00EA1A26">
        <w:rPr>
          <w:rFonts w:ascii="Arial" w:hAnsi="Arial" w:cs="Arial"/>
          <w:sz w:val="20"/>
          <w:szCs w:val="20"/>
          <w:lang w:val="en-IE"/>
        </w:rPr>
        <w:t>aby</w:t>
      </w:r>
      <w:r w:rsidR="00867E56" w:rsidRPr="00EA1A26">
        <w:rPr>
          <w:rFonts w:ascii="Arial" w:hAnsi="Arial" w:cs="Arial"/>
          <w:sz w:val="20"/>
          <w:szCs w:val="20"/>
          <w:lang w:val="en-IE"/>
        </w:rPr>
        <w:t xml:space="preserve"> </w:t>
      </w:r>
      <w:r w:rsidR="00E274E0" w:rsidRPr="00EA1A26">
        <w:rPr>
          <w:rFonts w:ascii="Arial" w:hAnsi="Arial" w:cs="Arial"/>
          <w:sz w:val="20"/>
          <w:szCs w:val="20"/>
          <w:lang w:val="en-IE"/>
        </w:rPr>
        <w:t xml:space="preserve">WASH activities – Concern and partners) </w:t>
      </w:r>
      <w:r w:rsidR="0057714A" w:rsidRPr="00EA1A26">
        <w:rPr>
          <w:rFonts w:ascii="Arial" w:hAnsi="Arial" w:cs="Arial"/>
          <w:sz w:val="20"/>
          <w:szCs w:val="20"/>
          <w:lang w:val="en-IE"/>
        </w:rPr>
        <w:t>to discuss and interpret the findings</w:t>
      </w:r>
      <w:r w:rsidR="00E274E0" w:rsidRPr="00EA1A26">
        <w:rPr>
          <w:rFonts w:ascii="Arial" w:hAnsi="Arial" w:cs="Arial"/>
          <w:sz w:val="20"/>
          <w:szCs w:val="20"/>
          <w:lang w:val="en-IE"/>
        </w:rPr>
        <w:t xml:space="preserve"> and make decision</w:t>
      </w:r>
      <w:r w:rsidR="00867E56" w:rsidRPr="00EA1A26">
        <w:rPr>
          <w:rFonts w:ascii="Arial" w:hAnsi="Arial" w:cs="Arial"/>
          <w:sz w:val="20"/>
          <w:szCs w:val="20"/>
          <w:lang w:val="en-IE"/>
        </w:rPr>
        <w:t>s</w:t>
      </w:r>
      <w:r w:rsidR="00E274E0" w:rsidRPr="00EA1A26">
        <w:rPr>
          <w:rFonts w:ascii="Arial" w:hAnsi="Arial" w:cs="Arial"/>
          <w:sz w:val="20"/>
          <w:szCs w:val="20"/>
          <w:lang w:val="en-IE"/>
        </w:rPr>
        <w:t xml:space="preserve"> about potential corrective actions to be undertaken</w:t>
      </w:r>
      <w:r w:rsidR="0057714A" w:rsidRPr="00EA1A26">
        <w:rPr>
          <w:rFonts w:ascii="Arial" w:hAnsi="Arial" w:cs="Arial"/>
          <w:sz w:val="20"/>
          <w:szCs w:val="20"/>
          <w:lang w:val="en-IE"/>
        </w:rPr>
        <w:t xml:space="preserve">. Also present them to stakeholders (including beneficiaries in the community) to see how they interpret the findings.  </w:t>
      </w:r>
      <w:r w:rsidR="00BC4076" w:rsidRPr="00EA1A26">
        <w:rPr>
          <w:rFonts w:ascii="Arial" w:hAnsi="Arial" w:cs="Arial"/>
          <w:sz w:val="20"/>
          <w:szCs w:val="20"/>
          <w:lang w:val="en-IE"/>
        </w:rPr>
        <w:t xml:space="preserve">Ask yourselves: </w:t>
      </w:r>
    </w:p>
    <w:p w14:paraId="49A0A706" w14:textId="77703329" w:rsidR="0057714A" w:rsidRPr="00EA1A26" w:rsidRDefault="00BC4076" w:rsidP="00BC4076">
      <w:pPr>
        <w:ind w:left="720"/>
        <w:rPr>
          <w:rFonts w:ascii="Arial" w:hAnsi="Arial" w:cs="Arial"/>
          <w:sz w:val="20"/>
          <w:szCs w:val="20"/>
          <w:lang w:val="en-IE"/>
        </w:rPr>
      </w:pPr>
      <w:r w:rsidRPr="00EA1A26">
        <w:rPr>
          <w:rFonts w:ascii="Arial" w:hAnsi="Arial" w:cs="Arial"/>
          <w:sz w:val="20"/>
          <w:szCs w:val="20"/>
          <w:lang w:val="en-IE"/>
        </w:rPr>
        <w:t xml:space="preserve">What is working well and not so well, and why? </w:t>
      </w:r>
    </w:p>
    <w:p w14:paraId="40BA250E" w14:textId="285CC3E1" w:rsidR="00BC4076" w:rsidRPr="00EA1A26" w:rsidRDefault="00BC4076" w:rsidP="00BC4076">
      <w:pPr>
        <w:ind w:left="720"/>
        <w:rPr>
          <w:rFonts w:ascii="Arial" w:hAnsi="Arial" w:cs="Arial"/>
          <w:sz w:val="20"/>
          <w:szCs w:val="20"/>
          <w:lang w:val="en-IE"/>
        </w:rPr>
      </w:pPr>
      <w:r w:rsidRPr="00EA1A26">
        <w:rPr>
          <w:rFonts w:ascii="Arial" w:hAnsi="Arial" w:cs="Arial"/>
          <w:sz w:val="20"/>
          <w:szCs w:val="20"/>
          <w:lang w:val="en-IE"/>
        </w:rPr>
        <w:t xml:space="preserve">What changes do we need to make to our intervention and ways of working? </w:t>
      </w:r>
    </w:p>
    <w:p w14:paraId="0AAB8132" w14:textId="639E4429" w:rsidR="0057714A" w:rsidRPr="00EA1A26" w:rsidRDefault="00BC4076" w:rsidP="00BC4076">
      <w:pPr>
        <w:ind w:left="720"/>
        <w:rPr>
          <w:rFonts w:ascii="Arial" w:hAnsi="Arial" w:cs="Arial"/>
          <w:sz w:val="20"/>
          <w:szCs w:val="20"/>
          <w:lang w:val="en-IE"/>
        </w:rPr>
      </w:pPr>
      <w:r w:rsidRPr="00EA1A26">
        <w:rPr>
          <w:rFonts w:ascii="Arial" w:hAnsi="Arial" w:cs="Arial"/>
          <w:sz w:val="20"/>
          <w:szCs w:val="20"/>
          <w:lang w:val="en-IE"/>
        </w:rPr>
        <w:t xml:space="preserve">What have we learnt about how to achieve change? </w:t>
      </w:r>
    </w:p>
    <w:p w14:paraId="7DD8C0A2" w14:textId="27488766" w:rsidR="0057714A" w:rsidRPr="00EA1A26" w:rsidRDefault="00BC4076" w:rsidP="0057714A">
      <w:pPr>
        <w:rPr>
          <w:rFonts w:ascii="Arial" w:hAnsi="Arial" w:cs="Arial"/>
          <w:sz w:val="20"/>
          <w:szCs w:val="20"/>
          <w:lang w:val="en-IE"/>
        </w:rPr>
      </w:pPr>
      <w:r w:rsidRPr="00EA1A26">
        <w:rPr>
          <w:rFonts w:ascii="Arial" w:hAnsi="Arial" w:cs="Arial"/>
          <w:sz w:val="20"/>
          <w:szCs w:val="20"/>
          <w:lang w:val="en-IE"/>
        </w:rPr>
        <w:t xml:space="preserve">These learnings can be fed back into the design of the intervention. This will help to improve the intervention so that it can achieve higher impact. </w:t>
      </w:r>
    </w:p>
    <w:p w14:paraId="6AA7DE7D" w14:textId="247F091B"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Who do we share monitoring information with? </w:t>
      </w:r>
    </w:p>
    <w:p w14:paraId="388D1B5D" w14:textId="7331FA60" w:rsidR="007D04CB" w:rsidRPr="00EA1A26" w:rsidRDefault="00285E48" w:rsidP="007D04CB">
      <w:pPr>
        <w:rPr>
          <w:rFonts w:ascii="Arial" w:hAnsi="Arial" w:cs="Arial"/>
          <w:sz w:val="20"/>
          <w:lang w:val="en-IE"/>
        </w:rPr>
      </w:pPr>
      <w:r w:rsidRPr="00EA1A26">
        <w:rPr>
          <w:rFonts w:ascii="Arial" w:hAnsi="Arial" w:cs="Arial"/>
          <w:sz w:val="20"/>
          <w:lang w:val="en-IE"/>
        </w:rPr>
        <w:t>Quarterly review findings are generally internal. T</w:t>
      </w:r>
      <w:r w:rsidR="007D04CB" w:rsidRPr="00EA1A26">
        <w:rPr>
          <w:rFonts w:ascii="Arial" w:hAnsi="Arial" w:cs="Arial"/>
          <w:sz w:val="20"/>
          <w:lang w:val="en-IE"/>
        </w:rPr>
        <w:t xml:space="preserve">he results of </w:t>
      </w:r>
      <w:r w:rsidRPr="00EA1A26">
        <w:rPr>
          <w:rFonts w:ascii="Arial" w:hAnsi="Arial" w:cs="Arial"/>
          <w:sz w:val="20"/>
          <w:lang w:val="en-IE"/>
        </w:rPr>
        <w:t xml:space="preserve">any </w:t>
      </w:r>
      <w:r w:rsidR="007D04CB" w:rsidRPr="00EA1A26">
        <w:rPr>
          <w:rFonts w:ascii="Arial" w:hAnsi="Arial" w:cs="Arial"/>
          <w:sz w:val="20"/>
          <w:lang w:val="en-IE"/>
        </w:rPr>
        <w:t>annual assessment</w:t>
      </w:r>
      <w:r w:rsidRPr="00EA1A26">
        <w:rPr>
          <w:rFonts w:ascii="Arial" w:hAnsi="Arial" w:cs="Arial"/>
          <w:sz w:val="20"/>
          <w:lang w:val="en-IE"/>
        </w:rPr>
        <w:t xml:space="preserve">s and key monitoring data should ideally be written up </w:t>
      </w:r>
      <w:r w:rsidR="007D04CB" w:rsidRPr="00EA1A26">
        <w:rPr>
          <w:rFonts w:ascii="Arial" w:hAnsi="Arial" w:cs="Arial"/>
          <w:sz w:val="20"/>
          <w:lang w:val="en-IE"/>
        </w:rPr>
        <w:t xml:space="preserve">in a short report to share </w:t>
      </w:r>
      <w:r w:rsidRPr="00EA1A26">
        <w:rPr>
          <w:rFonts w:ascii="Arial" w:hAnsi="Arial" w:cs="Arial"/>
          <w:sz w:val="20"/>
          <w:lang w:val="en-IE"/>
        </w:rPr>
        <w:t xml:space="preserve">at least annually </w:t>
      </w:r>
      <w:r w:rsidR="007D04CB" w:rsidRPr="00EA1A26">
        <w:rPr>
          <w:rFonts w:ascii="Arial" w:hAnsi="Arial" w:cs="Arial"/>
          <w:sz w:val="20"/>
          <w:lang w:val="en-IE"/>
        </w:rPr>
        <w:t>with stakeholders</w:t>
      </w:r>
      <w:r w:rsidRPr="00EA1A26">
        <w:rPr>
          <w:rFonts w:ascii="Arial" w:hAnsi="Arial" w:cs="Arial"/>
          <w:sz w:val="20"/>
          <w:lang w:val="en-IE"/>
        </w:rPr>
        <w:t>, including</w:t>
      </w:r>
      <w:r w:rsidR="007D04CB" w:rsidRPr="00EA1A26">
        <w:rPr>
          <w:rFonts w:ascii="Arial" w:hAnsi="Arial" w:cs="Arial"/>
          <w:sz w:val="20"/>
          <w:lang w:val="en-IE"/>
        </w:rPr>
        <w:t xml:space="preserve"> the communities</w:t>
      </w:r>
      <w:r w:rsidRPr="00EA1A26">
        <w:rPr>
          <w:rFonts w:ascii="Arial" w:hAnsi="Arial" w:cs="Arial"/>
          <w:sz w:val="20"/>
          <w:lang w:val="en-IE"/>
        </w:rPr>
        <w:t xml:space="preserve"> </w:t>
      </w:r>
      <w:r w:rsidR="007D04CB" w:rsidRPr="00EA1A26">
        <w:rPr>
          <w:rFonts w:ascii="Arial" w:hAnsi="Arial" w:cs="Arial"/>
          <w:sz w:val="20"/>
          <w:lang w:val="en-IE"/>
        </w:rPr>
        <w:t>you are reaching</w:t>
      </w:r>
      <w:r w:rsidRPr="00EA1A26">
        <w:rPr>
          <w:rFonts w:ascii="Arial" w:hAnsi="Arial" w:cs="Arial"/>
          <w:sz w:val="20"/>
          <w:lang w:val="en-IE"/>
        </w:rPr>
        <w:t xml:space="preserve"> (potentially in more visual than report form) </w:t>
      </w:r>
      <w:r w:rsidR="007D04CB" w:rsidRPr="00EA1A26">
        <w:rPr>
          <w:rFonts w:ascii="Arial" w:hAnsi="Arial" w:cs="Arial"/>
          <w:sz w:val="20"/>
          <w:lang w:val="en-IE"/>
        </w:rPr>
        <w:t xml:space="preserve">so they can see what change has happened and understand any changes that will be made to the intervention going forward.  </w:t>
      </w:r>
    </w:p>
    <w:p w14:paraId="076C3737" w14:textId="7ADAF3C6" w:rsidR="00D82FF8" w:rsidRPr="00EA1A26" w:rsidRDefault="002516AF" w:rsidP="00296BD7">
      <w:pPr>
        <w:pStyle w:val="Heading1"/>
        <w:rPr>
          <w:rFonts w:ascii="Arial" w:hAnsi="Arial" w:cs="Arial"/>
          <w:b/>
          <w:bCs/>
          <w:color w:val="00B050"/>
          <w:lang w:val="en-IE"/>
        </w:rPr>
      </w:pPr>
      <w:r w:rsidRPr="00EA1A26">
        <w:rPr>
          <w:rFonts w:ascii="Arial" w:hAnsi="Arial" w:cs="Arial"/>
          <w:b/>
          <w:bCs/>
          <w:color w:val="00B050"/>
          <w:lang w:val="en-IE"/>
        </w:rPr>
        <w:t xml:space="preserve">Endline assessment </w:t>
      </w:r>
    </w:p>
    <w:p w14:paraId="3CC6EF16" w14:textId="640FE380" w:rsidR="002516AF" w:rsidRPr="00EA1A26" w:rsidRDefault="002516AF" w:rsidP="002516AF">
      <w:pPr>
        <w:rPr>
          <w:rFonts w:ascii="Arial" w:hAnsi="Arial" w:cs="Arial"/>
          <w:lang w:val="en-IE"/>
        </w:rPr>
      </w:pPr>
    </w:p>
    <w:p w14:paraId="509790B9" w14:textId="62E4EE65"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When do we carry out an endline assessment? </w:t>
      </w:r>
    </w:p>
    <w:p w14:paraId="66DB922A" w14:textId="5883C124" w:rsidR="001C6441" w:rsidRPr="00EA1A26" w:rsidRDefault="00BC4076" w:rsidP="001C6441">
      <w:pPr>
        <w:rPr>
          <w:rFonts w:ascii="Arial" w:hAnsi="Arial" w:cs="Arial"/>
          <w:sz w:val="20"/>
          <w:lang w:val="en-IE"/>
        </w:rPr>
      </w:pPr>
      <w:r w:rsidRPr="00EA1A26">
        <w:rPr>
          <w:rFonts w:ascii="Arial" w:hAnsi="Arial" w:cs="Arial"/>
          <w:sz w:val="20"/>
          <w:lang w:val="en-IE"/>
        </w:rPr>
        <w:t>At the end of the programme you will need to create an endine</w:t>
      </w:r>
      <w:r w:rsidR="001C6441" w:rsidRPr="00EA1A26">
        <w:rPr>
          <w:rFonts w:ascii="Arial" w:hAnsi="Arial" w:cs="Arial"/>
          <w:sz w:val="20"/>
          <w:lang w:val="en-IE"/>
        </w:rPr>
        <w:t xml:space="preserve"> assessment. This is the final set of data that you collect about your indicators to provide specific information about the situation at the end of the intervention. When this is compared to baseline information it will give a clear picture of how things have changed. The same methodology should be applied </w:t>
      </w:r>
      <w:r w:rsidR="007D04CB" w:rsidRPr="00EA1A26">
        <w:rPr>
          <w:rFonts w:ascii="Arial" w:hAnsi="Arial" w:cs="Arial"/>
          <w:sz w:val="20"/>
          <w:lang w:val="en-IE"/>
        </w:rPr>
        <w:t xml:space="preserve">as during the baseline assessment, and it should be </w:t>
      </w:r>
      <w:r w:rsidR="001C6441" w:rsidRPr="00EA1A26">
        <w:rPr>
          <w:rFonts w:ascii="Arial" w:hAnsi="Arial" w:cs="Arial"/>
          <w:sz w:val="20"/>
          <w:lang w:val="en-IE"/>
        </w:rPr>
        <w:t xml:space="preserve">carried out at the same time of year.  </w:t>
      </w:r>
    </w:p>
    <w:p w14:paraId="69C33A3D" w14:textId="7E68BED6" w:rsidR="00DD383D" w:rsidRPr="00EA1A26" w:rsidRDefault="00DD383D" w:rsidP="00DD383D">
      <w:pPr>
        <w:pStyle w:val="Heading2"/>
        <w:rPr>
          <w:rFonts w:ascii="Arial" w:hAnsi="Arial" w:cs="Arial"/>
          <w:b/>
          <w:bCs/>
          <w:color w:val="00B050"/>
          <w:lang w:val="en-IE"/>
        </w:rPr>
      </w:pPr>
      <w:r w:rsidRPr="00EA1A26">
        <w:rPr>
          <w:rFonts w:ascii="Arial" w:hAnsi="Arial" w:cs="Arial"/>
          <w:b/>
          <w:bCs/>
          <w:color w:val="00B050"/>
          <w:lang w:val="en-IE"/>
        </w:rPr>
        <w:t xml:space="preserve">How do we analyse endline information? </w:t>
      </w:r>
    </w:p>
    <w:p w14:paraId="51955AA5" w14:textId="5F5F2FFB" w:rsidR="00DD383D" w:rsidRPr="00EA1A26" w:rsidRDefault="00DD383D" w:rsidP="001C6441">
      <w:pPr>
        <w:rPr>
          <w:rFonts w:ascii="Arial" w:hAnsi="Arial" w:cs="Arial"/>
          <w:sz w:val="20"/>
          <w:lang w:val="en-IE"/>
        </w:rPr>
      </w:pPr>
      <w:r w:rsidRPr="00EA1A26">
        <w:rPr>
          <w:rFonts w:ascii="Arial" w:hAnsi="Arial" w:cs="Arial"/>
          <w:sz w:val="20"/>
          <w:lang w:val="en-IE"/>
        </w:rPr>
        <w:t xml:space="preserve">Once you have collected </w:t>
      </w:r>
      <w:r w:rsidR="00F64236" w:rsidRPr="00EA1A26">
        <w:rPr>
          <w:rFonts w:ascii="Arial" w:hAnsi="Arial" w:cs="Arial"/>
          <w:sz w:val="20"/>
          <w:lang w:val="en-IE"/>
        </w:rPr>
        <w:t xml:space="preserve">and analysed the </w:t>
      </w:r>
      <w:r w:rsidRPr="00EA1A26">
        <w:rPr>
          <w:rFonts w:ascii="Arial" w:hAnsi="Arial" w:cs="Arial"/>
          <w:sz w:val="20"/>
          <w:lang w:val="en-IE"/>
        </w:rPr>
        <w:t xml:space="preserve">information against each indicator, </w:t>
      </w:r>
      <w:r w:rsidR="00F64236" w:rsidRPr="00EA1A26">
        <w:rPr>
          <w:rFonts w:ascii="Arial" w:hAnsi="Arial" w:cs="Arial"/>
          <w:sz w:val="20"/>
          <w:lang w:val="en-IE"/>
        </w:rPr>
        <w:t>bring together the same group of internal and external stakeholders as for the quarterly reviews. C</w:t>
      </w:r>
      <w:r w:rsidRPr="00EA1A26">
        <w:rPr>
          <w:rFonts w:ascii="Arial" w:hAnsi="Arial" w:cs="Arial"/>
          <w:sz w:val="20"/>
          <w:lang w:val="en-IE"/>
        </w:rPr>
        <w:t xml:space="preserve">ompare this information to that collected at baseline. What change can you see? Also analyse and discuss qualitative results and look for themes. What does this information tell you? Reflect back on the initial objectives of the intervention and discuss together how far these were achieved. Discuss your findings with stakeholders, including community members, to see if they agree with your interpretation. </w:t>
      </w:r>
    </w:p>
    <w:p w14:paraId="5B198FAF" w14:textId="10FBF200" w:rsidR="002516AF" w:rsidRPr="00EA1A26" w:rsidRDefault="002516AF" w:rsidP="002516AF">
      <w:pPr>
        <w:pStyle w:val="Heading2"/>
        <w:rPr>
          <w:rFonts w:ascii="Arial" w:hAnsi="Arial" w:cs="Arial"/>
          <w:b/>
          <w:bCs/>
          <w:color w:val="00B050"/>
          <w:lang w:val="en-IE"/>
        </w:rPr>
      </w:pPr>
      <w:r w:rsidRPr="00EA1A26">
        <w:rPr>
          <w:rFonts w:ascii="Arial" w:hAnsi="Arial" w:cs="Arial"/>
          <w:b/>
          <w:bCs/>
          <w:color w:val="00B050"/>
          <w:lang w:val="en-IE"/>
        </w:rPr>
        <w:t xml:space="preserve">How do we write an endline report? </w:t>
      </w:r>
    </w:p>
    <w:p w14:paraId="7B5E1CEC" w14:textId="43049E63" w:rsidR="00DD383D" w:rsidRPr="00EA1A26" w:rsidRDefault="007D04CB" w:rsidP="001C6441">
      <w:pPr>
        <w:rPr>
          <w:rFonts w:ascii="Arial" w:hAnsi="Arial" w:cs="Arial"/>
          <w:sz w:val="20"/>
          <w:lang w:val="en-IE"/>
        </w:rPr>
      </w:pPr>
      <w:r w:rsidRPr="00EA1A26">
        <w:rPr>
          <w:rFonts w:ascii="Arial" w:hAnsi="Arial" w:cs="Arial"/>
          <w:sz w:val="20"/>
          <w:lang w:val="en-IE"/>
        </w:rPr>
        <w:t xml:space="preserve">The results of the endline assessment </w:t>
      </w:r>
      <w:r w:rsidR="001C6441" w:rsidRPr="00EA1A26">
        <w:rPr>
          <w:rFonts w:ascii="Arial" w:hAnsi="Arial" w:cs="Arial"/>
          <w:sz w:val="20"/>
          <w:lang w:val="en-IE"/>
        </w:rPr>
        <w:t xml:space="preserve">should be collated into a final report. An example structure of an endline report is provided in Box </w:t>
      </w:r>
      <w:r w:rsidR="00DD383D" w:rsidRPr="00EA1A26">
        <w:rPr>
          <w:rFonts w:ascii="Arial" w:hAnsi="Arial" w:cs="Arial"/>
          <w:sz w:val="20"/>
          <w:lang w:val="en-IE"/>
        </w:rPr>
        <w:t xml:space="preserve">2. </w:t>
      </w:r>
    </w:p>
    <w:p w14:paraId="3E68528C" w14:textId="06D811B9" w:rsidR="001C6441" w:rsidRPr="00EA1A26" w:rsidRDefault="00285E48" w:rsidP="00EA1A26">
      <w:pPr>
        <w:spacing w:after="0"/>
        <w:ind w:left="284"/>
        <w:rPr>
          <w:rFonts w:ascii="Arial" w:hAnsi="Arial" w:cs="Arial"/>
          <w:sz w:val="20"/>
          <w:lang w:val="en-IE"/>
        </w:rPr>
      </w:pPr>
      <w:r w:rsidRPr="00EA1A26">
        <w:rPr>
          <w:rFonts w:ascii="Arial" w:hAnsi="Arial" w:cs="Arial"/>
          <w:b/>
          <w:bCs/>
          <w:i/>
          <w:iCs/>
          <w:noProof/>
          <w:sz w:val="20"/>
          <w:lang w:val="en-IE" w:eastAsia="en-IE"/>
        </w:rPr>
        <w:lastRenderedPageBreak/>
        <mc:AlternateContent>
          <mc:Choice Requires="wps">
            <w:drawing>
              <wp:anchor distT="0" distB="0" distL="114300" distR="114300" simplePos="0" relativeHeight="251664896" behindDoc="0" locked="0" layoutInCell="1" allowOverlap="1" wp14:anchorId="47389283" wp14:editId="5BE1D8B0">
                <wp:simplePos x="0" y="0"/>
                <wp:positionH relativeFrom="column">
                  <wp:posOffset>171450</wp:posOffset>
                </wp:positionH>
                <wp:positionV relativeFrom="paragraph">
                  <wp:posOffset>178435</wp:posOffset>
                </wp:positionV>
                <wp:extent cx="5270500" cy="254635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5270500" cy="2546350"/>
                        </a:xfrm>
                        <a:prstGeom prst="rect">
                          <a:avLst/>
                        </a:prstGeom>
                        <a:solidFill>
                          <a:schemeClr val="lt1"/>
                        </a:solidFill>
                        <a:ln w="6350">
                          <a:solidFill>
                            <a:prstClr val="black"/>
                          </a:solidFill>
                        </a:ln>
                      </wps:spPr>
                      <wps:txbx>
                        <w:txbxContent>
                          <w:p w14:paraId="08DF23F4"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Summary</w:t>
                            </w:r>
                            <w:r w:rsidRPr="00EA1A26">
                              <w:rPr>
                                <w:rFonts w:ascii="Arial" w:hAnsi="Arial" w:cs="Arial"/>
                                <w:b/>
                                <w:bCs/>
                                <w:sz w:val="20"/>
                                <w:lang w:val="en-IE"/>
                              </w:rPr>
                              <w:t xml:space="preserve">: </w:t>
                            </w:r>
                            <w:r w:rsidRPr="00EA1A26">
                              <w:rPr>
                                <w:rFonts w:ascii="Arial" w:hAnsi="Arial" w:cs="Arial"/>
                                <w:sz w:val="20"/>
                                <w:lang w:val="en-IE"/>
                              </w:rPr>
                              <w:t xml:space="preserve">short summary of the report </w:t>
                            </w:r>
                          </w:p>
                          <w:p w14:paraId="7372F246"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Background:</w:t>
                            </w:r>
                            <w:r w:rsidRPr="00EA1A26">
                              <w:rPr>
                                <w:rFonts w:ascii="Arial" w:hAnsi="Arial" w:cs="Arial"/>
                                <w:sz w:val="20"/>
                                <w:lang w:val="en-IE"/>
                              </w:rPr>
                              <w:t xml:space="preserve"> outline the programme and target group </w:t>
                            </w:r>
                          </w:p>
                          <w:p w14:paraId="1BC54ED5"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Data collection methodology:</w:t>
                            </w:r>
                            <w:r w:rsidRPr="00EA1A26">
                              <w:rPr>
                                <w:rFonts w:ascii="Arial" w:hAnsi="Arial" w:cs="Arial"/>
                                <w:sz w:val="20"/>
                                <w:lang w:val="en-IE"/>
                              </w:rPr>
                              <w:t xml:space="preserve"> describe how you collected the information and explain any change from baseline methods used. Include information on the sample size that you used, how respondents were chosen and any changes in sampling methods used since baseline. </w:t>
                            </w:r>
                          </w:p>
                          <w:p w14:paraId="7B6E0E54"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Results/findings:</w:t>
                            </w:r>
                            <w:r w:rsidRPr="00EA1A26">
                              <w:rPr>
                                <w:rFonts w:ascii="Arial" w:hAnsi="Arial" w:cs="Arial"/>
                                <w:sz w:val="20"/>
                                <w:lang w:val="en-IE"/>
                              </w:rPr>
                              <w:t xml:space="preserve"> show values for each quantitative indicator compared to baseline and any previous years. Also lay out themes emerging from the qualitative data at endline. </w:t>
                            </w:r>
                          </w:p>
                          <w:p w14:paraId="48289B42"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 xml:space="preserve">Discussion: </w:t>
                            </w:r>
                            <w:r w:rsidRPr="00EA1A26">
                              <w:rPr>
                                <w:rFonts w:ascii="Arial" w:hAnsi="Arial" w:cs="Arial"/>
                                <w:sz w:val="20"/>
                                <w:lang w:val="en-IE"/>
                              </w:rPr>
                              <w:t xml:space="preserve">Interpret the findings – what does the data tell you? What change has happened? Why?  </w:t>
                            </w:r>
                          </w:p>
                          <w:p w14:paraId="58D91ECC"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Annexes:</w:t>
                            </w:r>
                            <w:r w:rsidRPr="00EA1A26">
                              <w:rPr>
                                <w:rFonts w:ascii="Arial" w:hAnsi="Arial" w:cs="Arial"/>
                                <w:sz w:val="20"/>
                                <w:lang w:val="en-IE"/>
                              </w:rPr>
                              <w:t xml:space="preserve"> include tools that you used e.g. questionnaires or interview guides.  </w:t>
                            </w:r>
                          </w:p>
                          <w:p w14:paraId="6800942E" w14:textId="77777777" w:rsidR="00F64236" w:rsidRPr="00EA1A26" w:rsidRDefault="00F6423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389283" id="Text Box 3" o:spid="_x0000_s1027" type="#_x0000_t202" style="position:absolute;left:0;text-align:left;margin-left:13.5pt;margin-top:14.05pt;width:415pt;height:200.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" fillcolor="white [3201]" strokeweight=".5pt">
                <v:textbox>
                  <w:txbxContent>
                    <w:p w14:paraId="08DF23F4"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Summary</w:t>
                      </w:r>
                      <w:r w:rsidRPr="00EA1A26">
                        <w:rPr>
                          <w:rFonts w:ascii="Arial" w:hAnsi="Arial" w:cs="Arial"/>
                          <w:b/>
                          <w:bCs/>
                          <w:sz w:val="20"/>
                          <w:lang w:val="en-IE"/>
                        </w:rPr>
                        <w:t xml:space="preserve">: </w:t>
                      </w:r>
                      <w:r w:rsidRPr="00EA1A26">
                        <w:rPr>
                          <w:rFonts w:ascii="Arial" w:hAnsi="Arial" w:cs="Arial"/>
                          <w:sz w:val="20"/>
                          <w:lang w:val="en-IE"/>
                        </w:rPr>
                        <w:t xml:space="preserve">short summary of the report </w:t>
                      </w:r>
                    </w:p>
                    <w:p w14:paraId="7372F246"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Background:</w:t>
                      </w:r>
                      <w:r w:rsidRPr="00EA1A26">
                        <w:rPr>
                          <w:rFonts w:ascii="Arial" w:hAnsi="Arial" w:cs="Arial"/>
                          <w:sz w:val="20"/>
                          <w:lang w:val="en-IE"/>
                        </w:rPr>
                        <w:t xml:space="preserve"> outline the programme and target group </w:t>
                      </w:r>
                    </w:p>
                    <w:p w14:paraId="1BC54ED5"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Data collection methodology:</w:t>
                      </w:r>
                      <w:r w:rsidRPr="00EA1A26">
                        <w:rPr>
                          <w:rFonts w:ascii="Arial" w:hAnsi="Arial" w:cs="Arial"/>
                          <w:sz w:val="20"/>
                          <w:lang w:val="en-IE"/>
                        </w:rPr>
                        <w:t xml:space="preserve"> describe how you collected the information and explain any change from baseline methods used. Include information on the sample size that you used, how respondents were chosen and any changes in sampling methods used since baseline. </w:t>
                      </w:r>
                    </w:p>
                    <w:p w14:paraId="7B6E0E54"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Results/findings:</w:t>
                      </w:r>
                      <w:r w:rsidRPr="00EA1A26">
                        <w:rPr>
                          <w:rFonts w:ascii="Arial" w:hAnsi="Arial" w:cs="Arial"/>
                          <w:sz w:val="20"/>
                          <w:lang w:val="en-IE"/>
                        </w:rPr>
                        <w:t xml:space="preserve"> show values for each quantitative indicator compared to baseline and any previous years. Also lay out themes emerging from the qualitative data at endline. </w:t>
                      </w:r>
                    </w:p>
                    <w:p w14:paraId="48289B42"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 xml:space="preserve">Discussion: </w:t>
                      </w:r>
                      <w:r w:rsidRPr="00EA1A26">
                        <w:rPr>
                          <w:rFonts w:ascii="Arial" w:hAnsi="Arial" w:cs="Arial"/>
                          <w:sz w:val="20"/>
                          <w:lang w:val="en-IE"/>
                        </w:rPr>
                        <w:t xml:space="preserve">Interpret the findings – what does the data tell you? What change has happened? Why?  </w:t>
                      </w:r>
                    </w:p>
                    <w:p w14:paraId="58D91ECC" w14:textId="77777777" w:rsidR="00F64236" w:rsidRPr="00EA1A26" w:rsidRDefault="00F64236" w:rsidP="00285E48">
                      <w:pPr>
                        <w:rPr>
                          <w:rFonts w:ascii="Arial" w:hAnsi="Arial" w:cs="Arial"/>
                          <w:sz w:val="20"/>
                          <w:lang w:val="en-IE"/>
                        </w:rPr>
                      </w:pPr>
                      <w:r w:rsidRPr="00EA1A26">
                        <w:rPr>
                          <w:rFonts w:ascii="Arial" w:hAnsi="Arial" w:cs="Arial"/>
                          <w:b/>
                          <w:bCs/>
                          <w:i/>
                          <w:iCs/>
                          <w:sz w:val="20"/>
                          <w:lang w:val="en-IE"/>
                        </w:rPr>
                        <w:t>Annexes:</w:t>
                      </w:r>
                      <w:r w:rsidRPr="00EA1A26">
                        <w:rPr>
                          <w:rFonts w:ascii="Arial" w:hAnsi="Arial" w:cs="Arial"/>
                          <w:sz w:val="20"/>
                          <w:lang w:val="en-IE"/>
                        </w:rPr>
                        <w:t xml:space="preserve"> include tools that you used e.g. questionnaires or interview guides.  </w:t>
                      </w:r>
                    </w:p>
                    <w:p w14:paraId="6800942E" w14:textId="77777777" w:rsidR="00F64236" w:rsidRPr="00EA1A26" w:rsidRDefault="00F64236">
                      <w:pPr>
                        <w:rPr>
                          <w:sz w:val="20"/>
                        </w:rPr>
                      </w:pPr>
                    </w:p>
                  </w:txbxContent>
                </v:textbox>
                <w10:wrap type="square"/>
              </v:shape>
            </w:pict>
          </mc:Fallback>
        </mc:AlternateContent>
      </w:r>
      <w:r w:rsidR="00DD383D" w:rsidRPr="00EA1A26">
        <w:rPr>
          <w:rFonts w:ascii="Arial" w:hAnsi="Arial" w:cs="Arial"/>
          <w:b/>
          <w:bCs/>
          <w:sz w:val="20"/>
          <w:lang w:val="en-IE"/>
        </w:rPr>
        <w:t xml:space="preserve">Box 2: Example structure of an endline report </w:t>
      </w:r>
      <w:r w:rsidR="001C6441" w:rsidRPr="00EA1A26">
        <w:rPr>
          <w:rFonts w:ascii="Arial" w:hAnsi="Arial" w:cs="Arial"/>
          <w:sz w:val="20"/>
          <w:lang w:val="en-IE"/>
        </w:rPr>
        <w:t xml:space="preserve"> </w:t>
      </w:r>
    </w:p>
    <w:p w14:paraId="0DA8F236" w14:textId="77777777" w:rsidR="001C6441" w:rsidRPr="00EA1A26" w:rsidRDefault="001C6441" w:rsidP="001C6441">
      <w:pPr>
        <w:shd w:val="clear" w:color="auto" w:fill="FCFDFD"/>
        <w:spacing w:after="150" w:line="240" w:lineRule="auto"/>
        <w:rPr>
          <w:rFonts w:ascii="Arial" w:eastAsia="Times New Roman" w:hAnsi="Arial" w:cs="Arial"/>
          <w:color w:val="222222"/>
          <w:sz w:val="21"/>
          <w:szCs w:val="21"/>
          <w:lang w:val="en-IE" w:eastAsia="en-GB"/>
        </w:rPr>
      </w:pPr>
      <w:r w:rsidRPr="00EA1A26">
        <w:rPr>
          <w:rFonts w:ascii="Arial" w:eastAsia="Times New Roman" w:hAnsi="Arial" w:cs="Arial"/>
          <w:b/>
          <w:bCs/>
          <w:color w:val="222222"/>
          <w:sz w:val="21"/>
          <w:szCs w:val="21"/>
          <w:lang w:val="en-IE" w:eastAsia="en-GB"/>
        </w:rPr>
        <w:t> </w:t>
      </w:r>
    </w:p>
    <w:p w14:paraId="3B873854" w14:textId="309DB8E9" w:rsidR="00240233" w:rsidRPr="00EA1A26" w:rsidRDefault="00240233" w:rsidP="00240233">
      <w:pPr>
        <w:pStyle w:val="Heading2"/>
        <w:rPr>
          <w:rFonts w:ascii="Arial" w:hAnsi="Arial" w:cs="Arial"/>
          <w:b/>
          <w:bCs/>
          <w:color w:val="00B050"/>
          <w:lang w:val="en-IE"/>
        </w:rPr>
      </w:pPr>
      <w:r w:rsidRPr="00EA1A26">
        <w:rPr>
          <w:rFonts w:ascii="Arial" w:hAnsi="Arial" w:cs="Arial"/>
          <w:b/>
          <w:bCs/>
          <w:color w:val="00B050"/>
          <w:lang w:val="en-IE"/>
        </w:rPr>
        <w:t xml:space="preserve">Who do we </w:t>
      </w:r>
      <w:r w:rsidR="002516AF" w:rsidRPr="00EA1A26">
        <w:rPr>
          <w:rFonts w:ascii="Arial" w:hAnsi="Arial" w:cs="Arial"/>
          <w:b/>
          <w:bCs/>
          <w:color w:val="00B050"/>
          <w:lang w:val="en-IE"/>
        </w:rPr>
        <w:t xml:space="preserve">share our </w:t>
      </w:r>
      <w:r w:rsidR="00281156" w:rsidRPr="00EA1A26">
        <w:rPr>
          <w:rFonts w:ascii="Arial" w:hAnsi="Arial" w:cs="Arial"/>
          <w:b/>
          <w:bCs/>
          <w:color w:val="00B050"/>
          <w:lang w:val="en-IE"/>
        </w:rPr>
        <w:t>endline</w:t>
      </w:r>
      <w:r w:rsidR="00412BB4">
        <w:rPr>
          <w:rFonts w:ascii="Arial" w:hAnsi="Arial" w:cs="Arial"/>
          <w:b/>
          <w:bCs/>
          <w:color w:val="00B050"/>
          <w:lang w:val="en-IE"/>
        </w:rPr>
        <w:t xml:space="preserve"> </w:t>
      </w:r>
      <w:r w:rsidR="002516AF" w:rsidRPr="00EA1A26">
        <w:rPr>
          <w:rFonts w:ascii="Arial" w:hAnsi="Arial" w:cs="Arial"/>
          <w:b/>
          <w:bCs/>
          <w:color w:val="00B050"/>
          <w:lang w:val="en-IE"/>
        </w:rPr>
        <w:t>report with?</w:t>
      </w:r>
      <w:r w:rsidRPr="00EA1A26">
        <w:rPr>
          <w:rFonts w:ascii="Arial" w:hAnsi="Arial" w:cs="Arial"/>
          <w:b/>
          <w:bCs/>
          <w:color w:val="00B050"/>
          <w:lang w:val="en-IE"/>
        </w:rPr>
        <w:t xml:space="preserve"> </w:t>
      </w:r>
    </w:p>
    <w:p w14:paraId="5315A906" w14:textId="12DAE303" w:rsidR="00DD383D" w:rsidRPr="00EA1A26" w:rsidRDefault="00DD383D" w:rsidP="00DD383D">
      <w:pPr>
        <w:rPr>
          <w:rFonts w:ascii="Arial" w:hAnsi="Arial" w:cs="Arial"/>
          <w:sz w:val="20"/>
          <w:lang w:val="en-IE"/>
        </w:rPr>
      </w:pPr>
      <w:r w:rsidRPr="00EA1A26">
        <w:rPr>
          <w:rFonts w:ascii="Arial" w:hAnsi="Arial" w:cs="Arial"/>
          <w:sz w:val="20"/>
          <w:lang w:val="en-IE"/>
        </w:rPr>
        <w:t>Share your endline report with all</w:t>
      </w:r>
      <w:r w:rsidR="00285E48" w:rsidRPr="00EA1A26">
        <w:rPr>
          <w:rFonts w:ascii="Arial" w:hAnsi="Arial" w:cs="Arial"/>
          <w:sz w:val="20"/>
          <w:lang w:val="en-IE"/>
        </w:rPr>
        <w:t xml:space="preserve"> relevant Concern staff M&amp;E team and project team implementing the activities, HQ advisers and</w:t>
      </w:r>
      <w:r w:rsidRPr="00EA1A26">
        <w:rPr>
          <w:rFonts w:ascii="Arial" w:hAnsi="Arial" w:cs="Arial"/>
          <w:sz w:val="20"/>
          <w:lang w:val="en-IE"/>
        </w:rPr>
        <w:t xml:space="preserve"> stakeholders, including target communities and donors. Ensure that the findings are discussed with stakeholders and that they have a chance to discuss what the findings mean for them. </w:t>
      </w:r>
    </w:p>
    <w:p w14:paraId="5CB1E28A" w14:textId="2A0C8EB8" w:rsidR="00313EC3" w:rsidRPr="00EA1A26" w:rsidRDefault="00313EC3" w:rsidP="00313EC3">
      <w:pPr>
        <w:pStyle w:val="Heading1"/>
        <w:rPr>
          <w:rFonts w:ascii="Arial" w:hAnsi="Arial" w:cs="Arial"/>
          <w:b/>
          <w:bCs/>
          <w:color w:val="00B050"/>
          <w:lang w:val="en-IE"/>
        </w:rPr>
      </w:pPr>
      <w:r w:rsidRPr="00EA1A26">
        <w:rPr>
          <w:rFonts w:ascii="Arial" w:hAnsi="Arial" w:cs="Arial"/>
          <w:b/>
          <w:bCs/>
          <w:color w:val="00B050"/>
          <w:lang w:val="en-IE"/>
        </w:rPr>
        <w:t xml:space="preserve">Documenting our learning </w:t>
      </w:r>
    </w:p>
    <w:p w14:paraId="551D488B" w14:textId="34273BFD" w:rsidR="001764D3" w:rsidRPr="00EA1A26" w:rsidRDefault="001764D3" w:rsidP="00C06067">
      <w:pPr>
        <w:rPr>
          <w:rFonts w:ascii="Arial" w:hAnsi="Arial" w:cs="Arial"/>
          <w:sz w:val="20"/>
          <w:lang w:val="en-IE"/>
        </w:rPr>
      </w:pPr>
      <w:r w:rsidRPr="00EA1A26">
        <w:rPr>
          <w:rFonts w:ascii="Arial" w:hAnsi="Arial" w:cs="Arial"/>
          <w:sz w:val="20"/>
          <w:lang w:val="en-IE"/>
        </w:rPr>
        <w:t xml:space="preserve">Documenting your learning is important </w:t>
      </w:r>
      <w:r w:rsidR="00DD383D" w:rsidRPr="00EA1A26">
        <w:rPr>
          <w:rFonts w:ascii="Arial" w:hAnsi="Arial" w:cs="Arial"/>
          <w:sz w:val="20"/>
          <w:lang w:val="en-IE"/>
        </w:rPr>
        <w:t xml:space="preserve">to share </w:t>
      </w:r>
      <w:r w:rsidRPr="00EA1A26">
        <w:rPr>
          <w:rFonts w:ascii="Arial" w:hAnsi="Arial" w:cs="Arial"/>
          <w:sz w:val="20"/>
          <w:lang w:val="en-IE"/>
        </w:rPr>
        <w:t>your learning with others and contribute to the evidence base.</w:t>
      </w:r>
      <w:r w:rsidR="00DD383D" w:rsidRPr="00EA1A26">
        <w:rPr>
          <w:rFonts w:ascii="Arial" w:hAnsi="Arial" w:cs="Arial"/>
          <w:sz w:val="20"/>
          <w:lang w:val="en-IE"/>
        </w:rPr>
        <w:t xml:space="preserve"> This is particularly important with a relatively new area of programming such as baby WASH. Others will be keen to learn from your experiences around what worked, what didn’t work and what you would do differently in future. Annex 2 lays out a structure of a learning paper. This can then be shared with stakeholders</w:t>
      </w:r>
      <w:r w:rsidR="00BF689C" w:rsidRPr="00EA1A26">
        <w:rPr>
          <w:rFonts w:ascii="Arial" w:hAnsi="Arial" w:cs="Arial"/>
          <w:sz w:val="20"/>
          <w:lang w:val="en-IE"/>
        </w:rPr>
        <w:t xml:space="preserve"> and other organisations interested in baby WASH programming. </w:t>
      </w:r>
    </w:p>
    <w:p w14:paraId="01E2B344" w14:textId="77777777" w:rsidR="00BF689C" w:rsidRPr="00EA1A26" w:rsidRDefault="00BF689C">
      <w:pPr>
        <w:rPr>
          <w:rFonts w:ascii="Arial" w:eastAsiaTheme="majorEastAsia" w:hAnsi="Arial" w:cs="Arial"/>
          <w:b/>
          <w:bCs/>
          <w:color w:val="00B050"/>
          <w:sz w:val="26"/>
          <w:szCs w:val="26"/>
          <w:lang w:val="en-IE"/>
        </w:rPr>
      </w:pPr>
      <w:r w:rsidRPr="00EA1A26">
        <w:rPr>
          <w:rFonts w:ascii="Arial" w:hAnsi="Arial" w:cs="Arial"/>
          <w:b/>
          <w:bCs/>
          <w:color w:val="00B050"/>
          <w:lang w:val="en-IE"/>
        </w:rPr>
        <w:br w:type="page"/>
      </w:r>
    </w:p>
    <w:p w14:paraId="414E1698" w14:textId="10BEC6F1" w:rsidR="006700D8" w:rsidRPr="00EA1A26" w:rsidRDefault="006700D8" w:rsidP="002516AF">
      <w:pPr>
        <w:pStyle w:val="Heading2"/>
        <w:rPr>
          <w:rFonts w:ascii="Arial" w:hAnsi="Arial" w:cs="Arial"/>
          <w:b/>
          <w:bCs/>
          <w:color w:val="00B050"/>
          <w:lang w:val="en-IE"/>
        </w:rPr>
      </w:pPr>
      <w:r w:rsidRPr="00EA1A26">
        <w:rPr>
          <w:rFonts w:ascii="Arial" w:hAnsi="Arial" w:cs="Arial"/>
          <w:b/>
          <w:bCs/>
          <w:color w:val="00B050"/>
          <w:lang w:val="en-IE"/>
        </w:rPr>
        <w:lastRenderedPageBreak/>
        <w:t xml:space="preserve">Annex 1: Example indicators </w:t>
      </w:r>
    </w:p>
    <w:p w14:paraId="7C3AB62A" w14:textId="2EA6CB52" w:rsidR="006700D8" w:rsidRPr="00EA1A26" w:rsidRDefault="002E373D" w:rsidP="006700D8">
      <w:pPr>
        <w:rPr>
          <w:rFonts w:ascii="Arial" w:hAnsi="Arial" w:cs="Arial"/>
          <w:sz w:val="20"/>
          <w:lang w:val="en-IE"/>
        </w:rPr>
      </w:pPr>
      <w:r w:rsidRPr="00EA1A26">
        <w:rPr>
          <w:rFonts w:ascii="Arial" w:hAnsi="Arial" w:cs="Arial"/>
          <w:sz w:val="20"/>
          <w:lang w:val="en-IE"/>
        </w:rPr>
        <w:t xml:space="preserve">Indicators in </w:t>
      </w:r>
      <w:r w:rsidRPr="00EA1A26">
        <w:rPr>
          <w:rFonts w:ascii="Arial" w:hAnsi="Arial" w:cs="Arial"/>
          <w:color w:val="00B050"/>
          <w:sz w:val="20"/>
          <w:lang w:val="en-IE"/>
        </w:rPr>
        <w:t xml:space="preserve">green </w:t>
      </w:r>
      <w:r w:rsidRPr="00EA1A26">
        <w:rPr>
          <w:rFonts w:ascii="Arial" w:hAnsi="Arial" w:cs="Arial"/>
          <w:sz w:val="20"/>
          <w:lang w:val="en-IE"/>
        </w:rPr>
        <w:t>are standard Concern indicators. Click on the links to the find out how to collect against these from Concern</w:t>
      </w:r>
      <w:r w:rsidR="00855854" w:rsidRPr="00EA1A26">
        <w:rPr>
          <w:rFonts w:ascii="Arial" w:hAnsi="Arial" w:cs="Arial"/>
          <w:sz w:val="20"/>
          <w:lang w:val="en-IE"/>
        </w:rPr>
        <w:t xml:space="preserve">’s PQ guide. </w:t>
      </w:r>
      <w:r w:rsidRPr="00EA1A26">
        <w:rPr>
          <w:rFonts w:ascii="Arial" w:hAnsi="Arial" w:cs="Arial"/>
          <w:sz w:val="20"/>
          <w:lang w:val="en-IE"/>
        </w:rPr>
        <w:t xml:space="preserve"> </w:t>
      </w:r>
    </w:p>
    <w:p w14:paraId="4A228690" w14:textId="18900981" w:rsidR="00A7230B" w:rsidRPr="00EA1A26" w:rsidRDefault="00A7230B" w:rsidP="00EA1A26">
      <w:pPr>
        <w:spacing w:after="0"/>
        <w:rPr>
          <w:rFonts w:ascii="Arial" w:hAnsi="Arial" w:cs="Arial"/>
          <w:b/>
          <w:bCs/>
          <w:sz w:val="20"/>
          <w:lang w:val="en-IE"/>
        </w:rPr>
      </w:pPr>
      <w:r w:rsidRPr="00EA1A26">
        <w:rPr>
          <w:rFonts w:ascii="Arial" w:hAnsi="Arial" w:cs="Arial"/>
          <w:b/>
          <w:bCs/>
          <w:sz w:val="20"/>
          <w:lang w:val="en-IE"/>
        </w:rPr>
        <w:t xml:space="preserve">Example 1: </w:t>
      </w:r>
      <w:r w:rsidR="006700D8" w:rsidRPr="00EA1A26">
        <w:rPr>
          <w:rFonts w:ascii="Arial" w:hAnsi="Arial" w:cs="Arial"/>
          <w:b/>
          <w:bCs/>
          <w:sz w:val="20"/>
          <w:lang w:val="en-IE"/>
        </w:rPr>
        <w:t xml:space="preserve">Example indicators for interventions </w:t>
      </w:r>
      <w:r w:rsidRPr="00EA1A26">
        <w:rPr>
          <w:rFonts w:ascii="Arial" w:hAnsi="Arial" w:cs="Arial"/>
          <w:b/>
          <w:bCs/>
          <w:sz w:val="20"/>
          <w:lang w:val="en-IE"/>
        </w:rPr>
        <w:t xml:space="preserve">focused on safe disposal of baby faeces </w:t>
      </w:r>
    </w:p>
    <w:tbl>
      <w:tblPr>
        <w:tblStyle w:val="TableGrid"/>
        <w:tblW w:w="9663" w:type="dxa"/>
        <w:tblLook w:val="04A0" w:firstRow="1" w:lastRow="0" w:firstColumn="1" w:lastColumn="0" w:noHBand="0" w:noVBand="1"/>
      </w:tblPr>
      <w:tblGrid>
        <w:gridCol w:w="2830"/>
        <w:gridCol w:w="2839"/>
        <w:gridCol w:w="2062"/>
        <w:gridCol w:w="1932"/>
      </w:tblGrid>
      <w:tr w:rsidR="00F64236" w:rsidRPr="00F64236" w14:paraId="66923E8F" w14:textId="77777777" w:rsidTr="00EA1A26">
        <w:tc>
          <w:tcPr>
            <w:tcW w:w="2830" w:type="dxa"/>
            <w:shd w:val="clear" w:color="auto" w:fill="D9D9D9" w:themeFill="background1" w:themeFillShade="D9"/>
          </w:tcPr>
          <w:p w14:paraId="5F73B268" w14:textId="610F52D9" w:rsidR="00F64236" w:rsidRPr="00EA1A26" w:rsidRDefault="00F64236" w:rsidP="00A7230B">
            <w:pPr>
              <w:rPr>
                <w:rFonts w:ascii="Arial" w:hAnsi="Arial" w:cs="Arial"/>
                <w:b/>
                <w:bCs/>
                <w:sz w:val="20"/>
                <w:szCs w:val="20"/>
                <w:lang w:val="en-IE"/>
              </w:rPr>
            </w:pPr>
            <w:r w:rsidRPr="00EA1A26">
              <w:rPr>
                <w:rFonts w:ascii="Arial" w:hAnsi="Arial" w:cs="Arial"/>
                <w:b/>
                <w:bCs/>
                <w:sz w:val="20"/>
                <w:szCs w:val="20"/>
                <w:lang w:val="en-IE"/>
              </w:rPr>
              <w:t xml:space="preserve">Objective </w:t>
            </w:r>
          </w:p>
        </w:tc>
        <w:tc>
          <w:tcPr>
            <w:tcW w:w="2839" w:type="dxa"/>
            <w:shd w:val="clear" w:color="auto" w:fill="D9D9D9" w:themeFill="background1" w:themeFillShade="D9"/>
          </w:tcPr>
          <w:p w14:paraId="74902143" w14:textId="0B976937" w:rsidR="00F64236" w:rsidRPr="00EA1A26" w:rsidRDefault="00F64236" w:rsidP="00A7230B">
            <w:pPr>
              <w:rPr>
                <w:rFonts w:ascii="Arial" w:hAnsi="Arial" w:cs="Arial"/>
                <w:b/>
                <w:bCs/>
                <w:sz w:val="20"/>
                <w:szCs w:val="20"/>
                <w:lang w:val="en-IE"/>
              </w:rPr>
            </w:pPr>
            <w:r w:rsidRPr="00EA1A26">
              <w:rPr>
                <w:rFonts w:ascii="Arial" w:hAnsi="Arial" w:cs="Arial"/>
                <w:b/>
                <w:bCs/>
                <w:sz w:val="20"/>
                <w:szCs w:val="20"/>
                <w:lang w:val="en-IE"/>
              </w:rPr>
              <w:t>Indicators</w:t>
            </w:r>
          </w:p>
        </w:tc>
        <w:tc>
          <w:tcPr>
            <w:tcW w:w="2062" w:type="dxa"/>
            <w:shd w:val="clear" w:color="auto" w:fill="D9D9D9" w:themeFill="background1" w:themeFillShade="D9"/>
          </w:tcPr>
          <w:p w14:paraId="41D264F8" w14:textId="446FC41F" w:rsidR="00F64236" w:rsidRPr="00F64236" w:rsidRDefault="00F64236" w:rsidP="00A7230B">
            <w:pPr>
              <w:rPr>
                <w:rFonts w:ascii="Arial" w:hAnsi="Arial" w:cs="Arial"/>
                <w:b/>
                <w:bCs/>
                <w:sz w:val="20"/>
                <w:szCs w:val="20"/>
                <w:lang w:val="en-IE"/>
              </w:rPr>
            </w:pPr>
            <w:r>
              <w:rPr>
                <w:rFonts w:ascii="Arial" w:hAnsi="Arial" w:cs="Arial"/>
                <w:b/>
                <w:bCs/>
                <w:sz w:val="20"/>
                <w:szCs w:val="20"/>
                <w:lang w:val="en-IE"/>
              </w:rPr>
              <w:t>Where to find it</w:t>
            </w:r>
          </w:p>
        </w:tc>
        <w:tc>
          <w:tcPr>
            <w:tcW w:w="1932" w:type="dxa"/>
            <w:shd w:val="clear" w:color="auto" w:fill="D9D9D9" w:themeFill="background1" w:themeFillShade="D9"/>
          </w:tcPr>
          <w:p w14:paraId="5858ED3E" w14:textId="684BDFB7" w:rsidR="00F64236" w:rsidRPr="00EA1A26" w:rsidRDefault="00F64236" w:rsidP="00A7230B">
            <w:pPr>
              <w:rPr>
                <w:rFonts w:ascii="Arial" w:hAnsi="Arial" w:cs="Arial"/>
                <w:b/>
                <w:bCs/>
                <w:sz w:val="20"/>
                <w:szCs w:val="20"/>
                <w:lang w:val="en-IE"/>
              </w:rPr>
            </w:pPr>
            <w:r w:rsidRPr="00EA1A26">
              <w:rPr>
                <w:rFonts w:ascii="Arial" w:hAnsi="Arial" w:cs="Arial"/>
                <w:b/>
                <w:bCs/>
                <w:sz w:val="20"/>
                <w:szCs w:val="20"/>
                <w:lang w:val="en-IE"/>
              </w:rPr>
              <w:t xml:space="preserve">How indicators will be measured </w:t>
            </w:r>
          </w:p>
        </w:tc>
      </w:tr>
      <w:tr w:rsidR="00F64236" w:rsidRPr="00F64236" w14:paraId="01658AB0" w14:textId="77777777" w:rsidTr="00EA1A26">
        <w:trPr>
          <w:trHeight w:val="343"/>
        </w:trPr>
        <w:tc>
          <w:tcPr>
            <w:tcW w:w="9663" w:type="dxa"/>
            <w:gridSpan w:val="4"/>
            <w:shd w:val="clear" w:color="auto" w:fill="F2F2F2" w:themeFill="background1" w:themeFillShade="F2"/>
          </w:tcPr>
          <w:p w14:paraId="1DA2961D" w14:textId="4DA79A4C" w:rsidR="00F64236" w:rsidRPr="00EA1A26" w:rsidRDefault="00F64236" w:rsidP="00A7230B">
            <w:pPr>
              <w:rPr>
                <w:rFonts w:ascii="Arial" w:hAnsi="Arial" w:cs="Arial"/>
                <w:sz w:val="20"/>
                <w:szCs w:val="20"/>
                <w:lang w:val="en-IE"/>
              </w:rPr>
            </w:pPr>
            <w:r w:rsidRPr="00EA1A26">
              <w:rPr>
                <w:rFonts w:ascii="Arial" w:hAnsi="Arial" w:cs="Arial"/>
                <w:b/>
                <w:bCs/>
                <w:sz w:val="20"/>
                <w:szCs w:val="20"/>
                <w:lang w:val="en-IE"/>
              </w:rPr>
              <w:t>Outcome</w:t>
            </w:r>
          </w:p>
        </w:tc>
      </w:tr>
      <w:tr w:rsidR="00F64236" w:rsidRPr="00F64236" w14:paraId="30964887" w14:textId="77777777" w:rsidTr="00EA1A26">
        <w:tc>
          <w:tcPr>
            <w:tcW w:w="2830" w:type="dxa"/>
          </w:tcPr>
          <w:p w14:paraId="1376E864" w14:textId="5270DD5D"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Safe disposal of the faeces of children under two years. </w:t>
            </w:r>
          </w:p>
        </w:tc>
        <w:tc>
          <w:tcPr>
            <w:tcW w:w="2839" w:type="dxa"/>
          </w:tcPr>
          <w:p w14:paraId="7834BA83" w14:textId="77777777" w:rsidR="00F64236" w:rsidRPr="00EA1A26" w:rsidRDefault="00C4669D" w:rsidP="006B40B5">
            <w:pPr>
              <w:rPr>
                <w:rFonts w:ascii="Arial" w:hAnsi="Arial" w:cs="Arial"/>
                <w:color w:val="00B050"/>
                <w:sz w:val="20"/>
                <w:szCs w:val="20"/>
                <w:lang w:val="en-IE"/>
              </w:rPr>
            </w:pPr>
            <w:hyperlink r:id="rId22" w:history="1">
              <w:r w:rsidR="00F64236" w:rsidRPr="00EA1A26">
                <w:rPr>
                  <w:rStyle w:val="Hyperlink"/>
                  <w:rFonts w:ascii="Arial" w:hAnsi="Arial" w:cs="Arial"/>
                  <w:b/>
                  <w:bCs/>
                  <w:color w:val="00B050"/>
                  <w:sz w:val="20"/>
                  <w:szCs w:val="20"/>
                  <w:lang w:val="en-IE"/>
                </w:rPr>
                <w:t>Safe disposal of children’s faeces:</w:t>
              </w:r>
            </w:hyperlink>
            <w:r w:rsidR="00F64236" w:rsidRPr="00EA1A26">
              <w:rPr>
                <w:rFonts w:ascii="Arial" w:hAnsi="Arial" w:cs="Arial"/>
                <w:color w:val="00B050"/>
                <w:sz w:val="20"/>
                <w:szCs w:val="20"/>
                <w:lang w:val="en-IE"/>
              </w:rPr>
              <w:t xml:space="preserve"> % of young children (0-23 months) whose faeces are always disposed of safely (defined as immediate removal of faeces and disposal in a latrine (and wash hands afterwards). </w:t>
            </w:r>
          </w:p>
          <w:p w14:paraId="53BE0225" w14:textId="3F1B27FD" w:rsidR="00F64236" w:rsidRPr="00EA1A26" w:rsidRDefault="00F64236" w:rsidP="00A7230B">
            <w:pPr>
              <w:rPr>
                <w:rFonts w:ascii="Arial" w:hAnsi="Arial" w:cs="Arial"/>
                <w:sz w:val="20"/>
                <w:szCs w:val="20"/>
                <w:lang w:val="en-IE"/>
              </w:rPr>
            </w:pPr>
          </w:p>
        </w:tc>
        <w:tc>
          <w:tcPr>
            <w:tcW w:w="2062" w:type="dxa"/>
          </w:tcPr>
          <w:p w14:paraId="4EDC451D" w14:textId="77777777" w:rsidR="00F64236" w:rsidRDefault="00F64236" w:rsidP="00A7230B">
            <w:pPr>
              <w:rPr>
                <w:rFonts w:ascii="Arial" w:hAnsi="Arial" w:cs="Arial"/>
                <w:sz w:val="20"/>
                <w:szCs w:val="20"/>
                <w:lang w:val="en-IE"/>
              </w:rPr>
            </w:pPr>
            <w:r>
              <w:rPr>
                <w:rFonts w:ascii="Arial" w:hAnsi="Arial" w:cs="Arial"/>
                <w:sz w:val="20"/>
                <w:szCs w:val="20"/>
                <w:lang w:val="en-IE"/>
              </w:rPr>
              <w:t>On Concern PQ Guide</w:t>
            </w:r>
          </w:p>
          <w:p w14:paraId="0202D30D" w14:textId="77777777" w:rsidR="00F64236" w:rsidRDefault="00F64236" w:rsidP="00A7230B">
            <w:pPr>
              <w:rPr>
                <w:rFonts w:ascii="Arial" w:hAnsi="Arial" w:cs="Arial"/>
                <w:sz w:val="20"/>
                <w:szCs w:val="20"/>
                <w:lang w:val="en-IE"/>
              </w:rPr>
            </w:pPr>
          </w:p>
          <w:p w14:paraId="4A914C65" w14:textId="19CFB429" w:rsidR="00F64236" w:rsidRPr="00F64236" w:rsidRDefault="00C4669D">
            <w:pPr>
              <w:rPr>
                <w:rFonts w:ascii="Arial" w:hAnsi="Arial" w:cs="Arial"/>
                <w:sz w:val="20"/>
                <w:szCs w:val="20"/>
                <w:lang w:val="en-IE"/>
              </w:rPr>
            </w:pPr>
            <w:hyperlink r:id="rId23" w:history="1">
              <w:r w:rsidR="00F64236" w:rsidRPr="0036061D">
                <w:rPr>
                  <w:rStyle w:val="Hyperlink"/>
                  <w:rFonts w:ascii="Arial" w:hAnsi="Arial" w:cs="Arial"/>
                  <w:sz w:val="20"/>
                  <w:szCs w:val="20"/>
                  <w:lang w:val="en-IE"/>
                </w:rPr>
                <w:t>h</w:t>
              </w:r>
              <w:r w:rsidR="00F64236">
                <w:rPr>
                  <w:rStyle w:val="Hyperlink"/>
                  <w:rFonts w:ascii="Arial" w:hAnsi="Arial" w:cs="Arial"/>
                  <w:sz w:val="20"/>
                  <w:szCs w:val="20"/>
                  <w:lang w:val="en-IE"/>
                </w:rPr>
                <w:t>ere</w:t>
              </w:r>
            </w:hyperlink>
            <w:r w:rsidR="00F64236">
              <w:rPr>
                <w:rFonts w:ascii="Arial" w:hAnsi="Arial" w:cs="Arial"/>
                <w:sz w:val="20"/>
                <w:szCs w:val="20"/>
                <w:lang w:val="en-IE"/>
              </w:rPr>
              <w:t xml:space="preserve"> </w:t>
            </w:r>
          </w:p>
        </w:tc>
        <w:tc>
          <w:tcPr>
            <w:tcW w:w="1932" w:type="dxa"/>
          </w:tcPr>
          <w:p w14:paraId="3B6519A9" w14:textId="2168BFC2"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General household surveys (annual)</w:t>
            </w:r>
          </w:p>
        </w:tc>
      </w:tr>
      <w:tr w:rsidR="00F64236" w:rsidRPr="00F64236" w14:paraId="05549516" w14:textId="77777777" w:rsidTr="00EA1A26">
        <w:tc>
          <w:tcPr>
            <w:tcW w:w="9663" w:type="dxa"/>
            <w:gridSpan w:val="4"/>
            <w:shd w:val="clear" w:color="auto" w:fill="F2F2F2" w:themeFill="background1" w:themeFillShade="F2"/>
          </w:tcPr>
          <w:p w14:paraId="6D826E62" w14:textId="77777777" w:rsidR="00F64236" w:rsidRPr="00F64236" w:rsidRDefault="00F64236" w:rsidP="00A7230B">
            <w:pPr>
              <w:rPr>
                <w:rFonts w:ascii="Arial" w:hAnsi="Arial" w:cs="Arial"/>
                <w:b/>
                <w:bCs/>
                <w:sz w:val="20"/>
                <w:szCs w:val="20"/>
                <w:lang w:val="en-IE"/>
              </w:rPr>
            </w:pPr>
          </w:p>
          <w:p w14:paraId="192D9908" w14:textId="7AD58CAB" w:rsidR="00F64236" w:rsidRPr="00EA1A26" w:rsidRDefault="00F64236" w:rsidP="00A7230B">
            <w:pPr>
              <w:rPr>
                <w:rFonts w:ascii="Arial" w:hAnsi="Arial" w:cs="Arial"/>
                <w:b/>
                <w:bCs/>
                <w:sz w:val="20"/>
                <w:szCs w:val="20"/>
                <w:lang w:val="en-IE"/>
              </w:rPr>
            </w:pPr>
            <w:r w:rsidRPr="00EA1A26">
              <w:rPr>
                <w:rFonts w:ascii="Arial" w:hAnsi="Arial" w:cs="Arial"/>
                <w:b/>
                <w:bCs/>
                <w:sz w:val="20"/>
                <w:szCs w:val="20"/>
                <w:lang w:val="en-IE"/>
              </w:rPr>
              <w:t xml:space="preserve">Outputs </w:t>
            </w:r>
          </w:p>
        </w:tc>
      </w:tr>
      <w:tr w:rsidR="00F64236" w:rsidRPr="00F64236" w14:paraId="71ED30AD" w14:textId="77777777" w:rsidTr="00EA1A26">
        <w:tc>
          <w:tcPr>
            <w:tcW w:w="2830" w:type="dxa"/>
          </w:tcPr>
          <w:p w14:paraId="10693E9C" w14:textId="17331BF9" w:rsidR="00F64236" w:rsidRPr="00EA1A26" w:rsidRDefault="00F64236" w:rsidP="006B40B5">
            <w:pPr>
              <w:rPr>
                <w:rFonts w:ascii="Arial" w:hAnsi="Arial" w:cs="Arial"/>
                <w:sz w:val="20"/>
                <w:szCs w:val="20"/>
                <w:lang w:val="en-IE"/>
              </w:rPr>
            </w:pPr>
            <w:r w:rsidRPr="00EA1A26">
              <w:rPr>
                <w:rFonts w:ascii="Arial" w:hAnsi="Arial" w:cs="Arial"/>
                <w:sz w:val="20"/>
                <w:szCs w:val="20"/>
                <w:lang w:val="en-IE"/>
              </w:rPr>
              <w:t xml:space="preserve">Community members are aware of the need to safely dispose of baby faeces and are equipped with knowledge to do this. </w:t>
            </w:r>
          </w:p>
        </w:tc>
        <w:tc>
          <w:tcPr>
            <w:tcW w:w="2839" w:type="dxa"/>
          </w:tcPr>
          <w:p w14:paraId="265E3064" w14:textId="259E34CD" w:rsidR="00F64236" w:rsidRPr="00EA1A26" w:rsidRDefault="00F64236" w:rsidP="00A7230B">
            <w:pPr>
              <w:rPr>
                <w:rFonts w:ascii="Arial" w:hAnsi="Arial" w:cs="Arial"/>
                <w:color w:val="00B050"/>
                <w:sz w:val="20"/>
                <w:szCs w:val="20"/>
                <w:lang w:val="en-IE"/>
              </w:rPr>
            </w:pPr>
            <w:r w:rsidRPr="00EA1A26">
              <w:rPr>
                <w:rFonts w:ascii="Arial" w:hAnsi="Arial" w:cs="Arial"/>
                <w:b/>
                <w:bCs/>
                <w:color w:val="00B050"/>
                <w:sz w:val="20"/>
                <w:szCs w:val="20"/>
                <w:lang w:val="en-IE"/>
              </w:rPr>
              <w:t>Knowledge of the dangers of ingesting baby faeces</w:t>
            </w:r>
            <w:r w:rsidRPr="00EA1A26">
              <w:rPr>
                <w:rFonts w:ascii="Arial" w:hAnsi="Arial" w:cs="Arial"/>
                <w:color w:val="00B050"/>
                <w:sz w:val="20"/>
                <w:szCs w:val="20"/>
                <w:lang w:val="en-IE"/>
              </w:rPr>
              <w:t xml:space="preserve">: % of caregivers of infants 0-23 months who have adequate knowledge of the dangers of infant and young children ingesting their faeces. </w:t>
            </w:r>
          </w:p>
          <w:p w14:paraId="415C6AFF" w14:textId="77777777" w:rsidR="00F64236" w:rsidRPr="00EA1A26" w:rsidRDefault="00F64236" w:rsidP="00A7230B">
            <w:pPr>
              <w:rPr>
                <w:rFonts w:ascii="Arial" w:hAnsi="Arial" w:cs="Arial"/>
                <w:b/>
                <w:bCs/>
                <w:color w:val="00B050"/>
                <w:sz w:val="20"/>
                <w:szCs w:val="20"/>
                <w:lang w:val="en-IE"/>
              </w:rPr>
            </w:pPr>
          </w:p>
          <w:p w14:paraId="309398CD" w14:textId="398C0D4B" w:rsidR="00F64236" w:rsidRPr="00EA1A26" w:rsidRDefault="00F64236" w:rsidP="00A7230B">
            <w:pPr>
              <w:rPr>
                <w:rFonts w:ascii="Arial" w:hAnsi="Arial" w:cs="Arial"/>
                <w:b/>
                <w:bCs/>
                <w:sz w:val="20"/>
                <w:szCs w:val="20"/>
                <w:lang w:val="en-IE"/>
              </w:rPr>
            </w:pPr>
            <w:r w:rsidRPr="00EA1A26">
              <w:rPr>
                <w:rFonts w:ascii="Arial" w:hAnsi="Arial" w:cs="Arial"/>
                <w:b/>
                <w:bCs/>
                <w:color w:val="00B050"/>
                <w:sz w:val="20"/>
                <w:szCs w:val="20"/>
                <w:lang w:val="en-IE"/>
              </w:rPr>
              <w:t>Knowledge of the safe disposal of baby faeces</w:t>
            </w:r>
            <w:r w:rsidRPr="00EA1A26">
              <w:rPr>
                <w:rFonts w:ascii="Arial" w:hAnsi="Arial" w:cs="Arial"/>
                <w:color w:val="00B050"/>
                <w:sz w:val="20"/>
                <w:szCs w:val="20"/>
                <w:lang w:val="en-IE"/>
              </w:rPr>
              <w:t>: % of caregivers of infants 0-23 months who have adequate knowledge of the how to safely dispose of baby and young child faeces.</w:t>
            </w:r>
          </w:p>
        </w:tc>
        <w:tc>
          <w:tcPr>
            <w:tcW w:w="2062" w:type="dxa"/>
          </w:tcPr>
          <w:p w14:paraId="2F2C5736" w14:textId="77777777" w:rsidR="00F64236" w:rsidRDefault="00F64236" w:rsidP="00A7230B">
            <w:pPr>
              <w:rPr>
                <w:rFonts w:ascii="Arial" w:hAnsi="Arial" w:cs="Arial"/>
                <w:sz w:val="20"/>
                <w:szCs w:val="20"/>
                <w:lang w:val="en-IE"/>
              </w:rPr>
            </w:pPr>
            <w:r w:rsidRPr="00EA1A26">
              <w:rPr>
                <w:rFonts w:ascii="Arial" w:hAnsi="Arial" w:cs="Arial"/>
                <w:sz w:val="20"/>
                <w:szCs w:val="20"/>
                <w:highlight w:val="yellow"/>
                <w:lang w:val="en-IE"/>
              </w:rPr>
              <w:t>Soon on Concern PQ Guide</w:t>
            </w:r>
          </w:p>
          <w:p w14:paraId="3C65D7DC" w14:textId="77777777" w:rsidR="00F64236" w:rsidRDefault="00F64236" w:rsidP="00A7230B">
            <w:pPr>
              <w:rPr>
                <w:rFonts w:ascii="Arial" w:hAnsi="Arial" w:cs="Arial"/>
                <w:sz w:val="20"/>
                <w:szCs w:val="20"/>
                <w:lang w:val="en-IE"/>
              </w:rPr>
            </w:pPr>
          </w:p>
          <w:p w14:paraId="1A5BFC41" w14:textId="531A8B7B" w:rsidR="00F64236" w:rsidRPr="00F64236" w:rsidRDefault="00F64236" w:rsidP="00A7230B">
            <w:pPr>
              <w:rPr>
                <w:rFonts w:ascii="Arial" w:hAnsi="Arial" w:cs="Arial"/>
                <w:sz w:val="20"/>
                <w:szCs w:val="20"/>
                <w:lang w:val="en-IE"/>
              </w:rPr>
            </w:pPr>
          </w:p>
        </w:tc>
        <w:tc>
          <w:tcPr>
            <w:tcW w:w="1932" w:type="dxa"/>
          </w:tcPr>
          <w:p w14:paraId="2959B7CE" w14:textId="0172560E"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General household surveys (annual)</w:t>
            </w:r>
          </w:p>
        </w:tc>
      </w:tr>
      <w:tr w:rsidR="00F64236" w:rsidRPr="00F64236" w14:paraId="6A5146F5" w14:textId="77777777" w:rsidTr="00EA1A26">
        <w:tc>
          <w:tcPr>
            <w:tcW w:w="2830" w:type="dxa"/>
          </w:tcPr>
          <w:p w14:paraId="33714AB2" w14:textId="47D6B471" w:rsidR="00F64236" w:rsidRPr="00EA1A26" w:rsidRDefault="00F64236" w:rsidP="00A7230B">
            <w:pPr>
              <w:rPr>
                <w:rFonts w:ascii="Arial" w:hAnsi="Arial" w:cs="Arial"/>
                <w:b/>
                <w:bCs/>
                <w:sz w:val="20"/>
                <w:szCs w:val="20"/>
                <w:lang w:val="en-IE"/>
              </w:rPr>
            </w:pPr>
            <w:r w:rsidRPr="00EA1A26">
              <w:rPr>
                <w:rFonts w:ascii="Arial" w:hAnsi="Arial" w:cs="Arial"/>
                <w:sz w:val="20"/>
                <w:szCs w:val="20"/>
                <w:lang w:val="en-IE"/>
              </w:rPr>
              <w:t>Community members have access to preferred equipment needed to safely dispose of baby faeces.</w:t>
            </w:r>
          </w:p>
        </w:tc>
        <w:tc>
          <w:tcPr>
            <w:tcW w:w="2839" w:type="dxa"/>
          </w:tcPr>
          <w:p w14:paraId="60B2FBFD" w14:textId="77777777" w:rsidR="00F64236" w:rsidRPr="00EA1A26" w:rsidRDefault="00F64236" w:rsidP="00A7230B">
            <w:pPr>
              <w:rPr>
                <w:rFonts w:ascii="Arial" w:hAnsi="Arial" w:cs="Arial"/>
                <w:sz w:val="20"/>
                <w:szCs w:val="20"/>
                <w:lang w:val="en-IE"/>
              </w:rPr>
            </w:pPr>
          </w:p>
          <w:p w14:paraId="36A05B3D" w14:textId="7D43AC81"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of households with infants 0-23 months using washable nappies/ loin cloths or potties for safe disposal of infant faeces</w:t>
            </w:r>
            <w:r w:rsidR="005660C6">
              <w:rPr>
                <w:rFonts w:ascii="Arial" w:hAnsi="Arial" w:cs="Arial"/>
                <w:sz w:val="20"/>
                <w:szCs w:val="20"/>
                <w:lang w:val="en-IE"/>
              </w:rPr>
              <w:t xml:space="preserve"> (must have evidence of use)</w:t>
            </w:r>
            <w:r w:rsidRPr="00EA1A26">
              <w:rPr>
                <w:rFonts w:ascii="Arial" w:hAnsi="Arial" w:cs="Arial"/>
                <w:sz w:val="20"/>
                <w:szCs w:val="20"/>
                <w:lang w:val="en-IE"/>
              </w:rPr>
              <w:t>.</w:t>
            </w:r>
          </w:p>
          <w:p w14:paraId="10A76755" w14:textId="09533018" w:rsidR="00F64236" w:rsidRPr="00EA1A26" w:rsidRDefault="00F64236" w:rsidP="00A7230B">
            <w:pPr>
              <w:rPr>
                <w:rFonts w:ascii="Arial" w:hAnsi="Arial" w:cs="Arial"/>
                <w:sz w:val="20"/>
                <w:szCs w:val="20"/>
                <w:lang w:val="en-IE"/>
              </w:rPr>
            </w:pPr>
          </w:p>
          <w:p w14:paraId="5768C5A2" w14:textId="5AE6BC9E"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Attitudes and perceptions of caregivers around buying and using nappies/ loin cloths and potties. </w:t>
            </w:r>
          </w:p>
          <w:p w14:paraId="4E5386E1" w14:textId="3CAD61E8" w:rsidR="00F64236" w:rsidRPr="00EA1A26" w:rsidRDefault="00F64236" w:rsidP="00A7230B">
            <w:pPr>
              <w:rPr>
                <w:rFonts w:ascii="Arial" w:hAnsi="Arial" w:cs="Arial"/>
                <w:sz w:val="20"/>
                <w:szCs w:val="20"/>
                <w:lang w:val="en-IE"/>
              </w:rPr>
            </w:pPr>
          </w:p>
          <w:p w14:paraId="3F345C90" w14:textId="77777777" w:rsidR="00F64236" w:rsidRPr="00EA1A26" w:rsidRDefault="00F64236" w:rsidP="00A7230B">
            <w:pPr>
              <w:rPr>
                <w:rFonts w:ascii="Arial" w:hAnsi="Arial" w:cs="Arial"/>
                <w:sz w:val="20"/>
                <w:szCs w:val="20"/>
                <w:lang w:val="en-IE"/>
              </w:rPr>
            </w:pPr>
          </w:p>
          <w:p w14:paraId="1C4B4D3B" w14:textId="66CC1AFD"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 </w:t>
            </w:r>
          </w:p>
        </w:tc>
        <w:tc>
          <w:tcPr>
            <w:tcW w:w="2062" w:type="dxa"/>
          </w:tcPr>
          <w:p w14:paraId="74EF3D10" w14:textId="3FAAFED6" w:rsidR="00F64236" w:rsidRPr="00F64236" w:rsidRDefault="005660C6" w:rsidP="00A7230B">
            <w:pPr>
              <w:rPr>
                <w:rFonts w:ascii="Arial" w:hAnsi="Arial" w:cs="Arial"/>
                <w:sz w:val="20"/>
                <w:szCs w:val="20"/>
                <w:lang w:val="en-IE"/>
              </w:rPr>
            </w:pPr>
            <w:r>
              <w:rPr>
                <w:rFonts w:ascii="Arial" w:hAnsi="Arial" w:cs="Arial"/>
                <w:sz w:val="20"/>
                <w:szCs w:val="20"/>
                <w:lang w:val="en-IE"/>
              </w:rPr>
              <w:t>To be developed with countries and possibly put on PQ guide/ into DDG if working well.</w:t>
            </w:r>
          </w:p>
        </w:tc>
        <w:tc>
          <w:tcPr>
            <w:tcW w:w="1932" w:type="dxa"/>
          </w:tcPr>
          <w:p w14:paraId="263B6A84" w14:textId="42B355CC"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General household surveys (annual) </w:t>
            </w:r>
          </w:p>
          <w:p w14:paraId="44E27F48" w14:textId="77777777" w:rsidR="00F64236" w:rsidRPr="00EA1A26" w:rsidRDefault="00F64236" w:rsidP="00A7230B">
            <w:pPr>
              <w:rPr>
                <w:rFonts w:ascii="Arial" w:hAnsi="Arial" w:cs="Arial"/>
                <w:sz w:val="20"/>
                <w:szCs w:val="20"/>
                <w:lang w:val="en-IE"/>
              </w:rPr>
            </w:pPr>
          </w:p>
          <w:p w14:paraId="03A53589" w14:textId="77777777" w:rsidR="00F64236" w:rsidRPr="00EA1A26" w:rsidRDefault="00F64236" w:rsidP="00A7230B">
            <w:pPr>
              <w:rPr>
                <w:rFonts w:ascii="Arial" w:hAnsi="Arial" w:cs="Arial"/>
                <w:sz w:val="20"/>
                <w:szCs w:val="20"/>
                <w:lang w:val="en-IE"/>
              </w:rPr>
            </w:pPr>
          </w:p>
          <w:p w14:paraId="41EAA1BE" w14:textId="77777777" w:rsidR="00F64236" w:rsidRPr="00EA1A26" w:rsidRDefault="00F64236" w:rsidP="00A7230B">
            <w:pPr>
              <w:rPr>
                <w:rFonts w:ascii="Arial" w:hAnsi="Arial" w:cs="Arial"/>
                <w:sz w:val="20"/>
                <w:szCs w:val="20"/>
                <w:lang w:val="en-IE"/>
              </w:rPr>
            </w:pPr>
          </w:p>
          <w:p w14:paraId="66906D0E" w14:textId="77777777" w:rsidR="00F64236" w:rsidRPr="00EA1A26" w:rsidRDefault="00F64236" w:rsidP="00A7230B">
            <w:pPr>
              <w:rPr>
                <w:rFonts w:ascii="Arial" w:hAnsi="Arial" w:cs="Arial"/>
                <w:sz w:val="20"/>
                <w:szCs w:val="20"/>
                <w:lang w:val="en-IE"/>
              </w:rPr>
            </w:pPr>
          </w:p>
          <w:p w14:paraId="07011FAD" w14:textId="40004CD5"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Focus Groups and key informant interviews (annual)</w:t>
            </w:r>
          </w:p>
          <w:p w14:paraId="5DA65946" w14:textId="77777777" w:rsidR="00F64236" w:rsidRPr="00EA1A26" w:rsidRDefault="00F64236" w:rsidP="00A7230B">
            <w:pPr>
              <w:rPr>
                <w:rFonts w:ascii="Arial" w:hAnsi="Arial" w:cs="Arial"/>
                <w:sz w:val="20"/>
                <w:szCs w:val="20"/>
                <w:lang w:val="en-IE"/>
              </w:rPr>
            </w:pPr>
          </w:p>
          <w:p w14:paraId="2AC66278" w14:textId="77777777" w:rsidR="00F64236" w:rsidRPr="00EA1A26" w:rsidRDefault="00F64236" w:rsidP="00A7230B">
            <w:pPr>
              <w:rPr>
                <w:rFonts w:ascii="Arial" w:hAnsi="Arial" w:cs="Arial"/>
                <w:sz w:val="20"/>
                <w:szCs w:val="20"/>
                <w:lang w:val="en-IE"/>
              </w:rPr>
            </w:pPr>
          </w:p>
          <w:p w14:paraId="304B86AF" w14:textId="77777777" w:rsidR="00F64236" w:rsidRPr="00EA1A26" w:rsidRDefault="00F64236" w:rsidP="00A7230B">
            <w:pPr>
              <w:rPr>
                <w:rFonts w:ascii="Arial" w:hAnsi="Arial" w:cs="Arial"/>
                <w:sz w:val="20"/>
                <w:szCs w:val="20"/>
                <w:lang w:val="en-IE"/>
              </w:rPr>
            </w:pPr>
          </w:p>
          <w:p w14:paraId="685E5F17" w14:textId="77777777" w:rsidR="00F64236" w:rsidRPr="00EA1A26" w:rsidRDefault="00F64236" w:rsidP="00A7230B">
            <w:pPr>
              <w:rPr>
                <w:rFonts w:ascii="Arial" w:hAnsi="Arial" w:cs="Arial"/>
                <w:sz w:val="20"/>
                <w:szCs w:val="20"/>
                <w:lang w:val="en-IE"/>
              </w:rPr>
            </w:pPr>
          </w:p>
          <w:p w14:paraId="0FDE9D9D" w14:textId="17C1542A"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Assessment of local markets (annual) </w:t>
            </w:r>
          </w:p>
        </w:tc>
      </w:tr>
      <w:tr w:rsidR="006D0F09" w:rsidRPr="00F64236" w14:paraId="5A39DFC2" w14:textId="77777777" w:rsidTr="00EA1A26">
        <w:tc>
          <w:tcPr>
            <w:tcW w:w="9663" w:type="dxa"/>
            <w:gridSpan w:val="4"/>
            <w:shd w:val="clear" w:color="auto" w:fill="F2F2F2" w:themeFill="background1" w:themeFillShade="F2"/>
          </w:tcPr>
          <w:p w14:paraId="6C71864B" w14:textId="40405BA4" w:rsidR="006D0F09" w:rsidRPr="00EA1A26" w:rsidRDefault="006D0F09" w:rsidP="00A7230B">
            <w:pPr>
              <w:rPr>
                <w:rFonts w:ascii="Arial" w:hAnsi="Arial" w:cs="Arial"/>
                <w:b/>
                <w:bCs/>
                <w:sz w:val="20"/>
                <w:szCs w:val="20"/>
                <w:lang w:val="en-IE"/>
              </w:rPr>
            </w:pPr>
            <w:r w:rsidRPr="00EA1A26">
              <w:rPr>
                <w:rFonts w:ascii="Arial" w:hAnsi="Arial" w:cs="Arial"/>
                <w:b/>
                <w:bCs/>
                <w:sz w:val="20"/>
                <w:szCs w:val="20"/>
                <w:lang w:val="en-IE"/>
              </w:rPr>
              <w:t xml:space="preserve">Activities </w:t>
            </w:r>
            <w:r w:rsidR="00995E93">
              <w:rPr>
                <w:rFonts w:ascii="Arial" w:hAnsi="Arial" w:cs="Arial"/>
                <w:b/>
                <w:bCs/>
                <w:sz w:val="20"/>
                <w:szCs w:val="20"/>
                <w:lang w:val="en-IE"/>
              </w:rPr>
              <w:t>(see module 2)</w:t>
            </w:r>
          </w:p>
        </w:tc>
      </w:tr>
      <w:tr w:rsidR="00F64236" w:rsidRPr="00F64236" w14:paraId="78807D72" w14:textId="77777777" w:rsidTr="00EA1A26">
        <w:tc>
          <w:tcPr>
            <w:tcW w:w="2830" w:type="dxa"/>
          </w:tcPr>
          <w:p w14:paraId="5CACE57C" w14:textId="41E691E9"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Development of SBCC messages and materials with community members around safe disposal of baby faeces.</w:t>
            </w:r>
          </w:p>
        </w:tc>
        <w:tc>
          <w:tcPr>
            <w:tcW w:w="2839" w:type="dxa"/>
            <w:vMerge w:val="restart"/>
          </w:tcPr>
          <w:p w14:paraId="6FECA68D" w14:textId="2E8F7E7C" w:rsidR="00F64236" w:rsidRPr="00EA1A26" w:rsidRDefault="00F64236">
            <w:pPr>
              <w:rPr>
                <w:rFonts w:ascii="Arial" w:hAnsi="Arial" w:cs="Arial"/>
                <w:sz w:val="20"/>
                <w:szCs w:val="20"/>
                <w:lang w:val="en-IE"/>
              </w:rPr>
            </w:pPr>
            <w:r w:rsidRPr="00EA1A26">
              <w:rPr>
                <w:rFonts w:ascii="Arial" w:hAnsi="Arial" w:cs="Arial"/>
                <w:sz w:val="20"/>
                <w:szCs w:val="20"/>
                <w:lang w:val="en-IE"/>
              </w:rPr>
              <w:t xml:space="preserve">Number of beneficiaries reached with specific </w:t>
            </w:r>
            <w:r w:rsidR="00412BB4">
              <w:rPr>
                <w:rFonts w:ascii="Arial" w:hAnsi="Arial" w:cs="Arial"/>
                <w:sz w:val="20"/>
                <w:szCs w:val="20"/>
                <w:lang w:val="en-IE"/>
              </w:rPr>
              <w:t>S</w:t>
            </w:r>
            <w:r w:rsidRPr="00EA1A26">
              <w:rPr>
                <w:rFonts w:ascii="Arial" w:hAnsi="Arial" w:cs="Arial"/>
                <w:sz w:val="20"/>
                <w:szCs w:val="20"/>
                <w:lang w:val="en-IE"/>
              </w:rPr>
              <w:t>BCC messages</w:t>
            </w:r>
            <w:r w:rsidR="00412BB4">
              <w:rPr>
                <w:rFonts w:ascii="Arial" w:hAnsi="Arial" w:cs="Arial"/>
                <w:sz w:val="20"/>
                <w:szCs w:val="20"/>
                <w:lang w:val="en-IE"/>
              </w:rPr>
              <w:t xml:space="preserve"> focused on safe disposal of child faeces</w:t>
            </w:r>
            <w:r w:rsidRPr="00EA1A26">
              <w:rPr>
                <w:rFonts w:ascii="Arial" w:hAnsi="Arial" w:cs="Arial"/>
                <w:sz w:val="20"/>
                <w:szCs w:val="20"/>
                <w:lang w:val="en-IE"/>
              </w:rPr>
              <w:t xml:space="preserve"> through different channels.  </w:t>
            </w:r>
          </w:p>
        </w:tc>
        <w:tc>
          <w:tcPr>
            <w:tcW w:w="2062" w:type="dxa"/>
          </w:tcPr>
          <w:p w14:paraId="5830444A" w14:textId="77777777" w:rsidR="00F64236" w:rsidRPr="00F64236" w:rsidRDefault="00F64236" w:rsidP="00A7230B">
            <w:pPr>
              <w:rPr>
                <w:rFonts w:ascii="Arial" w:hAnsi="Arial" w:cs="Arial"/>
                <w:sz w:val="20"/>
                <w:szCs w:val="20"/>
                <w:lang w:val="en-IE"/>
              </w:rPr>
            </w:pPr>
          </w:p>
        </w:tc>
        <w:tc>
          <w:tcPr>
            <w:tcW w:w="1932" w:type="dxa"/>
            <w:vMerge w:val="restart"/>
          </w:tcPr>
          <w:p w14:paraId="64BE6DA0" w14:textId="16A1CC88"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Project records (annual). </w:t>
            </w:r>
          </w:p>
        </w:tc>
      </w:tr>
      <w:tr w:rsidR="00F64236" w:rsidRPr="00F64236" w14:paraId="7FEC9771" w14:textId="77777777" w:rsidTr="00EA1A26">
        <w:tc>
          <w:tcPr>
            <w:tcW w:w="2830" w:type="dxa"/>
          </w:tcPr>
          <w:p w14:paraId="14DCB9A8" w14:textId="77777777" w:rsidR="00F64236" w:rsidRPr="00EA1A26" w:rsidRDefault="00F64236" w:rsidP="006B40B5">
            <w:pPr>
              <w:rPr>
                <w:rFonts w:ascii="Arial" w:hAnsi="Arial" w:cs="Arial"/>
                <w:sz w:val="20"/>
                <w:szCs w:val="20"/>
                <w:lang w:val="en-IE"/>
              </w:rPr>
            </w:pPr>
            <w:r w:rsidRPr="00EA1A26">
              <w:rPr>
                <w:rFonts w:ascii="Arial" w:hAnsi="Arial" w:cs="Arial"/>
                <w:sz w:val="20"/>
                <w:szCs w:val="20"/>
                <w:lang w:val="en-IE"/>
              </w:rPr>
              <w:t xml:space="preserve">Promotion of SBCC messages through multiple channels in collaboration with community members (mother </w:t>
            </w:r>
            <w:r w:rsidRPr="00EA1A26">
              <w:rPr>
                <w:rFonts w:ascii="Arial" w:hAnsi="Arial" w:cs="Arial"/>
                <w:sz w:val="20"/>
                <w:szCs w:val="20"/>
                <w:lang w:val="en-IE"/>
              </w:rPr>
              <w:lastRenderedPageBreak/>
              <w:t xml:space="preserve">support groups, mens groups radio, integration within existing health promotion campaign). </w:t>
            </w:r>
          </w:p>
          <w:p w14:paraId="1A487418" w14:textId="77777777" w:rsidR="00F64236" w:rsidRPr="00EA1A26" w:rsidRDefault="00F64236" w:rsidP="00A7230B">
            <w:pPr>
              <w:rPr>
                <w:rFonts w:ascii="Arial" w:hAnsi="Arial" w:cs="Arial"/>
                <w:sz w:val="20"/>
                <w:szCs w:val="20"/>
                <w:lang w:val="en-IE"/>
              </w:rPr>
            </w:pPr>
          </w:p>
        </w:tc>
        <w:tc>
          <w:tcPr>
            <w:tcW w:w="2839" w:type="dxa"/>
            <w:vMerge/>
          </w:tcPr>
          <w:p w14:paraId="689A6F4B" w14:textId="77777777" w:rsidR="00F64236" w:rsidRPr="00EA1A26" w:rsidRDefault="00F64236" w:rsidP="00A7230B">
            <w:pPr>
              <w:rPr>
                <w:rFonts w:ascii="Arial" w:hAnsi="Arial" w:cs="Arial"/>
                <w:b/>
                <w:bCs/>
                <w:sz w:val="20"/>
                <w:szCs w:val="20"/>
                <w:lang w:val="en-IE"/>
              </w:rPr>
            </w:pPr>
          </w:p>
        </w:tc>
        <w:tc>
          <w:tcPr>
            <w:tcW w:w="2062" w:type="dxa"/>
          </w:tcPr>
          <w:p w14:paraId="755109C6" w14:textId="77777777" w:rsidR="00F64236" w:rsidRPr="00F64236" w:rsidRDefault="00F64236" w:rsidP="00A7230B">
            <w:pPr>
              <w:rPr>
                <w:rFonts w:ascii="Arial" w:hAnsi="Arial" w:cs="Arial"/>
                <w:b/>
                <w:bCs/>
                <w:sz w:val="20"/>
                <w:szCs w:val="20"/>
                <w:lang w:val="en-IE"/>
              </w:rPr>
            </w:pPr>
          </w:p>
        </w:tc>
        <w:tc>
          <w:tcPr>
            <w:tcW w:w="1932" w:type="dxa"/>
            <w:vMerge/>
          </w:tcPr>
          <w:p w14:paraId="07AC8164" w14:textId="6DC9E487" w:rsidR="00F64236" w:rsidRPr="00EA1A26" w:rsidRDefault="00F64236" w:rsidP="00A7230B">
            <w:pPr>
              <w:rPr>
                <w:rFonts w:ascii="Arial" w:hAnsi="Arial" w:cs="Arial"/>
                <w:b/>
                <w:bCs/>
                <w:sz w:val="20"/>
                <w:szCs w:val="20"/>
                <w:lang w:val="en-IE"/>
              </w:rPr>
            </w:pPr>
          </w:p>
        </w:tc>
      </w:tr>
      <w:tr w:rsidR="00995E93" w:rsidRPr="00F64236" w14:paraId="07F2A263" w14:textId="77777777" w:rsidTr="006D0F09">
        <w:tc>
          <w:tcPr>
            <w:tcW w:w="2830" w:type="dxa"/>
          </w:tcPr>
          <w:p w14:paraId="07C23CEB" w14:textId="77777777" w:rsidR="00995E93" w:rsidRPr="00EA1A26" w:rsidRDefault="00995E93" w:rsidP="00EA1A26">
            <w:pPr>
              <w:rPr>
                <w:rFonts w:ascii="Arial" w:hAnsi="Arial" w:cs="Arial"/>
                <w:sz w:val="20"/>
                <w:szCs w:val="20"/>
                <w:lang w:val="en-IE"/>
              </w:rPr>
            </w:pPr>
            <w:r w:rsidRPr="00EA1A26">
              <w:rPr>
                <w:rFonts w:ascii="Arial" w:hAnsi="Arial" w:cs="Arial"/>
                <w:sz w:val="20"/>
                <w:szCs w:val="20"/>
                <w:lang w:val="en-IE"/>
              </w:rPr>
              <w:t>Market analysis of supply chain for different equipment needed for the context</w:t>
            </w:r>
          </w:p>
          <w:p w14:paraId="479EF79C" w14:textId="2892187D" w:rsidR="00995E93" w:rsidRPr="00F64236" w:rsidRDefault="00995E93">
            <w:pPr>
              <w:rPr>
                <w:rFonts w:ascii="Arial" w:hAnsi="Arial" w:cs="Arial"/>
                <w:sz w:val="20"/>
                <w:szCs w:val="20"/>
                <w:lang w:val="en-IE"/>
              </w:rPr>
            </w:pPr>
          </w:p>
        </w:tc>
        <w:tc>
          <w:tcPr>
            <w:tcW w:w="2839" w:type="dxa"/>
          </w:tcPr>
          <w:p w14:paraId="388DF0CB" w14:textId="77777777" w:rsidR="00995E93" w:rsidRPr="00F64236" w:rsidRDefault="00995E93" w:rsidP="00A7230B">
            <w:pPr>
              <w:rPr>
                <w:rFonts w:ascii="Arial" w:hAnsi="Arial" w:cs="Arial"/>
                <w:b/>
                <w:bCs/>
                <w:sz w:val="20"/>
                <w:szCs w:val="20"/>
                <w:lang w:val="en-IE"/>
              </w:rPr>
            </w:pPr>
          </w:p>
        </w:tc>
        <w:tc>
          <w:tcPr>
            <w:tcW w:w="2062" w:type="dxa"/>
          </w:tcPr>
          <w:p w14:paraId="385B5C69" w14:textId="77777777" w:rsidR="00995E93" w:rsidRPr="00F64236" w:rsidRDefault="00995E93" w:rsidP="00A7230B">
            <w:pPr>
              <w:rPr>
                <w:rFonts w:ascii="Arial" w:hAnsi="Arial" w:cs="Arial"/>
                <w:b/>
                <w:bCs/>
                <w:sz w:val="20"/>
                <w:szCs w:val="20"/>
                <w:lang w:val="en-IE"/>
              </w:rPr>
            </w:pPr>
          </w:p>
        </w:tc>
        <w:tc>
          <w:tcPr>
            <w:tcW w:w="1932" w:type="dxa"/>
            <w:vMerge/>
          </w:tcPr>
          <w:p w14:paraId="23F4F89F" w14:textId="77777777" w:rsidR="00995E93" w:rsidRPr="00F64236" w:rsidRDefault="00995E93" w:rsidP="00A7230B">
            <w:pPr>
              <w:rPr>
                <w:rFonts w:ascii="Arial" w:hAnsi="Arial" w:cs="Arial"/>
                <w:b/>
                <w:bCs/>
                <w:sz w:val="20"/>
                <w:szCs w:val="20"/>
                <w:lang w:val="en-IE"/>
              </w:rPr>
            </w:pPr>
          </w:p>
        </w:tc>
      </w:tr>
      <w:tr w:rsidR="00F64236" w:rsidRPr="00F64236" w14:paraId="364D2154" w14:textId="77777777" w:rsidTr="00EA1A26">
        <w:tc>
          <w:tcPr>
            <w:tcW w:w="2830" w:type="dxa"/>
          </w:tcPr>
          <w:p w14:paraId="5681C6B4" w14:textId="51F4333D" w:rsidR="00F64236" w:rsidRPr="00EA1A26" w:rsidRDefault="00F64236" w:rsidP="006B40B5">
            <w:pPr>
              <w:rPr>
                <w:rFonts w:ascii="Arial" w:hAnsi="Arial" w:cs="Arial"/>
                <w:sz w:val="20"/>
                <w:szCs w:val="20"/>
                <w:lang w:val="en-IE"/>
              </w:rPr>
            </w:pPr>
            <w:r w:rsidRPr="00EA1A26">
              <w:rPr>
                <w:rFonts w:ascii="Arial" w:hAnsi="Arial" w:cs="Arial"/>
                <w:sz w:val="20"/>
                <w:szCs w:val="20"/>
                <w:lang w:val="en-IE"/>
              </w:rPr>
              <w:t xml:space="preserve">Sensitisation of local </w:t>
            </w:r>
            <w:r w:rsidR="00E25B71">
              <w:rPr>
                <w:rFonts w:ascii="Arial" w:hAnsi="Arial" w:cs="Arial"/>
                <w:sz w:val="20"/>
                <w:szCs w:val="20"/>
                <w:lang w:val="en-IE"/>
              </w:rPr>
              <w:t>vendor</w:t>
            </w:r>
            <w:r w:rsidR="00E25B71" w:rsidRPr="00EA1A26">
              <w:rPr>
                <w:rFonts w:ascii="Arial" w:hAnsi="Arial" w:cs="Arial"/>
                <w:sz w:val="20"/>
                <w:szCs w:val="20"/>
                <w:lang w:val="en-IE"/>
              </w:rPr>
              <w:t xml:space="preserve">s </w:t>
            </w:r>
            <w:r w:rsidRPr="00EA1A26">
              <w:rPr>
                <w:rFonts w:ascii="Arial" w:hAnsi="Arial" w:cs="Arial"/>
                <w:sz w:val="20"/>
                <w:szCs w:val="20"/>
                <w:lang w:val="en-IE"/>
              </w:rPr>
              <w:t xml:space="preserve">on the value of stocking equipment for safe disposal of child faeces (washable nappies and potties). </w:t>
            </w:r>
          </w:p>
          <w:p w14:paraId="604E7C56" w14:textId="77777777" w:rsidR="00F64236" w:rsidRPr="00EA1A26" w:rsidRDefault="00F64236" w:rsidP="006B40B5">
            <w:pPr>
              <w:rPr>
                <w:rFonts w:ascii="Arial" w:hAnsi="Arial" w:cs="Arial"/>
                <w:sz w:val="20"/>
                <w:szCs w:val="20"/>
                <w:lang w:val="en-IE"/>
              </w:rPr>
            </w:pPr>
          </w:p>
        </w:tc>
        <w:tc>
          <w:tcPr>
            <w:tcW w:w="2839" w:type="dxa"/>
          </w:tcPr>
          <w:p w14:paraId="3E04DF09" w14:textId="00FA4AFE"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 xml:space="preserve">Number of local sellers reached for sensitisation. </w:t>
            </w:r>
          </w:p>
        </w:tc>
        <w:tc>
          <w:tcPr>
            <w:tcW w:w="2062" w:type="dxa"/>
          </w:tcPr>
          <w:p w14:paraId="0505BAA5" w14:textId="77777777" w:rsidR="00F64236" w:rsidRPr="00F64236" w:rsidRDefault="00F64236" w:rsidP="00A7230B">
            <w:pPr>
              <w:rPr>
                <w:rFonts w:ascii="Arial" w:hAnsi="Arial" w:cs="Arial"/>
                <w:b/>
                <w:bCs/>
                <w:sz w:val="20"/>
                <w:szCs w:val="20"/>
                <w:lang w:val="en-IE"/>
              </w:rPr>
            </w:pPr>
          </w:p>
        </w:tc>
        <w:tc>
          <w:tcPr>
            <w:tcW w:w="1932" w:type="dxa"/>
            <w:vMerge/>
          </w:tcPr>
          <w:p w14:paraId="5BED3668" w14:textId="656594AE" w:rsidR="00F64236" w:rsidRPr="00EA1A26" w:rsidRDefault="00F64236" w:rsidP="00A7230B">
            <w:pPr>
              <w:rPr>
                <w:rFonts w:ascii="Arial" w:hAnsi="Arial" w:cs="Arial"/>
                <w:b/>
                <w:bCs/>
                <w:sz w:val="20"/>
                <w:szCs w:val="20"/>
                <w:lang w:val="en-IE"/>
              </w:rPr>
            </w:pPr>
          </w:p>
        </w:tc>
      </w:tr>
      <w:tr w:rsidR="00F64236" w:rsidRPr="00F64236" w14:paraId="085C90D0" w14:textId="77777777" w:rsidTr="00EA1A26">
        <w:tc>
          <w:tcPr>
            <w:tcW w:w="2830" w:type="dxa"/>
          </w:tcPr>
          <w:p w14:paraId="780A285B" w14:textId="205E7CFC" w:rsidR="00F64236" w:rsidRPr="00EA1A26" w:rsidRDefault="00F64236" w:rsidP="006B40B5">
            <w:pPr>
              <w:rPr>
                <w:rFonts w:ascii="Arial" w:hAnsi="Arial" w:cs="Arial"/>
                <w:sz w:val="20"/>
                <w:szCs w:val="20"/>
                <w:lang w:val="en-IE"/>
              </w:rPr>
            </w:pPr>
            <w:r w:rsidRPr="00EA1A26">
              <w:rPr>
                <w:rFonts w:ascii="Arial" w:hAnsi="Arial" w:cs="Arial"/>
                <w:sz w:val="20"/>
                <w:szCs w:val="20"/>
                <w:lang w:val="en-IE"/>
              </w:rPr>
              <w:t xml:space="preserve">Sensitisation of </w:t>
            </w:r>
            <w:r w:rsidR="00E25B71">
              <w:rPr>
                <w:rFonts w:ascii="Arial" w:hAnsi="Arial" w:cs="Arial"/>
                <w:sz w:val="20"/>
                <w:szCs w:val="20"/>
                <w:lang w:val="en-IE"/>
              </w:rPr>
              <w:t xml:space="preserve">local vendors </w:t>
            </w:r>
            <w:r w:rsidRPr="00EA1A26">
              <w:rPr>
                <w:rFonts w:ascii="Arial" w:hAnsi="Arial" w:cs="Arial"/>
                <w:sz w:val="20"/>
                <w:szCs w:val="20"/>
                <w:lang w:val="en-IE"/>
              </w:rPr>
              <w:t xml:space="preserve">around opportunities for business (washable nappies and potties). </w:t>
            </w:r>
          </w:p>
          <w:p w14:paraId="42EC5EA3" w14:textId="77777777" w:rsidR="00F64236" w:rsidRPr="00EA1A26" w:rsidRDefault="00F64236" w:rsidP="006B40B5">
            <w:pPr>
              <w:rPr>
                <w:rFonts w:ascii="Arial" w:hAnsi="Arial" w:cs="Arial"/>
                <w:sz w:val="20"/>
                <w:szCs w:val="20"/>
                <w:lang w:val="en-IE"/>
              </w:rPr>
            </w:pPr>
          </w:p>
        </w:tc>
        <w:tc>
          <w:tcPr>
            <w:tcW w:w="2839" w:type="dxa"/>
          </w:tcPr>
          <w:p w14:paraId="603FB0A7" w14:textId="4D1B87AE" w:rsidR="00F64236" w:rsidRPr="00EA1A26" w:rsidRDefault="00F64236" w:rsidP="00A7230B">
            <w:pPr>
              <w:rPr>
                <w:rFonts w:ascii="Arial" w:hAnsi="Arial" w:cs="Arial"/>
                <w:sz w:val="20"/>
                <w:szCs w:val="20"/>
                <w:lang w:val="en-IE"/>
              </w:rPr>
            </w:pPr>
            <w:r w:rsidRPr="00EA1A26">
              <w:rPr>
                <w:rFonts w:ascii="Arial" w:hAnsi="Arial" w:cs="Arial"/>
                <w:sz w:val="20"/>
                <w:szCs w:val="20"/>
                <w:lang w:val="en-IE"/>
              </w:rPr>
              <w:t>Number of individuals in credit groups reached for sensit</w:t>
            </w:r>
            <w:r w:rsidR="00E25B71">
              <w:rPr>
                <w:rFonts w:ascii="Arial" w:hAnsi="Arial" w:cs="Arial"/>
                <w:sz w:val="20"/>
                <w:szCs w:val="20"/>
                <w:lang w:val="en-IE"/>
              </w:rPr>
              <w:t>is</w:t>
            </w:r>
            <w:r w:rsidRPr="00EA1A26">
              <w:rPr>
                <w:rFonts w:ascii="Arial" w:hAnsi="Arial" w:cs="Arial"/>
                <w:sz w:val="20"/>
                <w:szCs w:val="20"/>
                <w:lang w:val="en-IE"/>
              </w:rPr>
              <w:t xml:space="preserve">ation. </w:t>
            </w:r>
          </w:p>
          <w:p w14:paraId="7F2D9039" w14:textId="77777777" w:rsidR="00F64236" w:rsidRPr="00EA1A26" w:rsidRDefault="00F64236" w:rsidP="00A7230B">
            <w:pPr>
              <w:rPr>
                <w:rFonts w:ascii="Arial" w:hAnsi="Arial" w:cs="Arial"/>
                <w:sz w:val="20"/>
                <w:szCs w:val="20"/>
                <w:lang w:val="en-IE"/>
              </w:rPr>
            </w:pPr>
          </w:p>
          <w:p w14:paraId="00F773F4" w14:textId="0668D7DB" w:rsidR="00F64236" w:rsidRPr="00EA1A26" w:rsidRDefault="00F64236" w:rsidP="00A7230B">
            <w:pPr>
              <w:rPr>
                <w:rFonts w:ascii="Arial" w:hAnsi="Arial" w:cs="Arial"/>
                <w:sz w:val="20"/>
                <w:szCs w:val="20"/>
                <w:lang w:val="en-IE"/>
              </w:rPr>
            </w:pPr>
          </w:p>
        </w:tc>
        <w:tc>
          <w:tcPr>
            <w:tcW w:w="2062" w:type="dxa"/>
          </w:tcPr>
          <w:p w14:paraId="34C1C48B" w14:textId="77777777" w:rsidR="00F64236" w:rsidRPr="00F64236" w:rsidRDefault="00F64236" w:rsidP="00A7230B">
            <w:pPr>
              <w:rPr>
                <w:rFonts w:ascii="Arial" w:hAnsi="Arial" w:cs="Arial"/>
                <w:b/>
                <w:bCs/>
                <w:sz w:val="20"/>
                <w:szCs w:val="20"/>
                <w:lang w:val="en-IE"/>
              </w:rPr>
            </w:pPr>
          </w:p>
        </w:tc>
        <w:tc>
          <w:tcPr>
            <w:tcW w:w="1932" w:type="dxa"/>
            <w:vMerge/>
          </w:tcPr>
          <w:p w14:paraId="3027F7DC" w14:textId="117AF2D0" w:rsidR="00F64236" w:rsidRPr="00EA1A26" w:rsidRDefault="00F64236" w:rsidP="00A7230B">
            <w:pPr>
              <w:rPr>
                <w:rFonts w:ascii="Arial" w:hAnsi="Arial" w:cs="Arial"/>
                <w:b/>
                <w:bCs/>
                <w:sz w:val="20"/>
                <w:szCs w:val="20"/>
                <w:lang w:val="en-IE"/>
              </w:rPr>
            </w:pPr>
          </w:p>
        </w:tc>
      </w:tr>
      <w:tr w:rsidR="00F64236" w:rsidRPr="00F64236" w14:paraId="420F4572" w14:textId="77777777" w:rsidTr="00EA1A26">
        <w:tc>
          <w:tcPr>
            <w:tcW w:w="2830" w:type="dxa"/>
          </w:tcPr>
          <w:p w14:paraId="734ADF21" w14:textId="0E5DA9FA" w:rsidR="00F64236" w:rsidRDefault="00F64236" w:rsidP="006B40B5">
            <w:pPr>
              <w:rPr>
                <w:rFonts w:ascii="Arial" w:hAnsi="Arial" w:cs="Arial"/>
                <w:sz w:val="20"/>
                <w:szCs w:val="20"/>
                <w:lang w:val="en-IE"/>
              </w:rPr>
            </w:pPr>
            <w:r w:rsidRPr="00EA1A26">
              <w:rPr>
                <w:rFonts w:ascii="Arial" w:hAnsi="Arial" w:cs="Arial"/>
                <w:sz w:val="20"/>
                <w:szCs w:val="20"/>
                <w:lang w:val="en-IE"/>
              </w:rPr>
              <w:t xml:space="preserve">Training sessions for caregivers in use of nappies and potties. </w:t>
            </w:r>
          </w:p>
          <w:p w14:paraId="51E005A8" w14:textId="77777777" w:rsidR="00E25B71" w:rsidRDefault="00E25B71" w:rsidP="006B40B5">
            <w:pPr>
              <w:rPr>
                <w:rFonts w:ascii="Arial" w:hAnsi="Arial" w:cs="Arial"/>
                <w:sz w:val="20"/>
                <w:szCs w:val="20"/>
                <w:lang w:val="en-IE"/>
              </w:rPr>
            </w:pPr>
          </w:p>
          <w:p w14:paraId="3A4E8BDA" w14:textId="777B844B" w:rsidR="00E25B71" w:rsidRPr="00EA1A26" w:rsidRDefault="00E25B71" w:rsidP="006B40B5">
            <w:pPr>
              <w:rPr>
                <w:rFonts w:ascii="Arial" w:hAnsi="Arial" w:cs="Arial"/>
                <w:sz w:val="20"/>
                <w:szCs w:val="20"/>
                <w:lang w:val="en-IE"/>
              </w:rPr>
            </w:pPr>
            <w:r>
              <w:rPr>
                <w:rFonts w:ascii="Arial" w:hAnsi="Arial" w:cs="Arial"/>
                <w:sz w:val="20"/>
                <w:szCs w:val="20"/>
                <w:lang w:val="en-IE"/>
              </w:rPr>
              <w:t>Ideally training of trainer sessions to ensure the skills training is cascading downwards.</w:t>
            </w:r>
          </w:p>
          <w:p w14:paraId="1ED26128" w14:textId="77777777" w:rsidR="00F64236" w:rsidRPr="00EA1A26" w:rsidRDefault="00F64236" w:rsidP="006B40B5">
            <w:pPr>
              <w:rPr>
                <w:rFonts w:ascii="Arial" w:hAnsi="Arial" w:cs="Arial"/>
                <w:sz w:val="20"/>
                <w:szCs w:val="20"/>
                <w:lang w:val="en-IE"/>
              </w:rPr>
            </w:pPr>
          </w:p>
        </w:tc>
        <w:tc>
          <w:tcPr>
            <w:tcW w:w="2839" w:type="dxa"/>
          </w:tcPr>
          <w:p w14:paraId="6DC165A4" w14:textId="77777777" w:rsidR="00F64236" w:rsidRDefault="00F64236" w:rsidP="00A7230B">
            <w:pPr>
              <w:rPr>
                <w:rFonts w:ascii="Arial" w:hAnsi="Arial" w:cs="Arial"/>
                <w:sz w:val="20"/>
                <w:szCs w:val="20"/>
                <w:lang w:val="en-IE"/>
              </w:rPr>
            </w:pPr>
            <w:r w:rsidRPr="00EA1A26">
              <w:rPr>
                <w:rFonts w:ascii="Arial" w:hAnsi="Arial" w:cs="Arial"/>
                <w:sz w:val="20"/>
                <w:szCs w:val="20"/>
                <w:lang w:val="en-IE"/>
              </w:rPr>
              <w:t xml:space="preserve">Number of caregivers reached with training. </w:t>
            </w:r>
          </w:p>
          <w:p w14:paraId="24B4A16E" w14:textId="77777777" w:rsidR="00E25B71" w:rsidRDefault="00E25B71" w:rsidP="00A7230B">
            <w:pPr>
              <w:rPr>
                <w:rFonts w:ascii="Arial" w:hAnsi="Arial" w:cs="Arial"/>
                <w:sz w:val="20"/>
                <w:szCs w:val="20"/>
                <w:lang w:val="en-IE"/>
              </w:rPr>
            </w:pPr>
          </w:p>
          <w:p w14:paraId="07E60FE7" w14:textId="63496853" w:rsidR="00E25B71" w:rsidRPr="00EA1A26" w:rsidRDefault="00E25B71" w:rsidP="00A7230B">
            <w:pPr>
              <w:rPr>
                <w:rFonts w:ascii="Arial" w:hAnsi="Arial" w:cs="Arial"/>
                <w:sz w:val="20"/>
                <w:szCs w:val="20"/>
                <w:lang w:val="en-IE"/>
              </w:rPr>
            </w:pPr>
            <w:r>
              <w:rPr>
                <w:rFonts w:ascii="Arial" w:hAnsi="Arial" w:cs="Arial"/>
                <w:sz w:val="20"/>
                <w:szCs w:val="20"/>
                <w:lang w:val="en-IE"/>
              </w:rPr>
              <w:t>Number of trainers trained</w:t>
            </w:r>
          </w:p>
        </w:tc>
        <w:tc>
          <w:tcPr>
            <w:tcW w:w="2062" w:type="dxa"/>
          </w:tcPr>
          <w:p w14:paraId="32F9FBB9" w14:textId="77777777" w:rsidR="00F64236" w:rsidRPr="00F64236" w:rsidRDefault="00F64236" w:rsidP="00A7230B">
            <w:pPr>
              <w:rPr>
                <w:rFonts w:ascii="Arial" w:hAnsi="Arial" w:cs="Arial"/>
                <w:b/>
                <w:bCs/>
                <w:sz w:val="20"/>
                <w:szCs w:val="20"/>
                <w:lang w:val="en-IE"/>
              </w:rPr>
            </w:pPr>
          </w:p>
        </w:tc>
        <w:tc>
          <w:tcPr>
            <w:tcW w:w="1932" w:type="dxa"/>
            <w:vMerge/>
          </w:tcPr>
          <w:p w14:paraId="1FFCD8A0" w14:textId="28612CA2" w:rsidR="00F64236" w:rsidRPr="00EA1A26" w:rsidRDefault="00F64236" w:rsidP="00A7230B">
            <w:pPr>
              <w:rPr>
                <w:rFonts w:ascii="Arial" w:hAnsi="Arial" w:cs="Arial"/>
                <w:b/>
                <w:bCs/>
                <w:sz w:val="20"/>
                <w:szCs w:val="20"/>
                <w:lang w:val="en-IE"/>
              </w:rPr>
            </w:pPr>
          </w:p>
        </w:tc>
      </w:tr>
    </w:tbl>
    <w:p w14:paraId="1A39AB6D" w14:textId="77777777" w:rsidR="00A7230B" w:rsidRPr="00EA1A26" w:rsidRDefault="00A7230B" w:rsidP="006B40B5">
      <w:pPr>
        <w:rPr>
          <w:rFonts w:ascii="Arial" w:hAnsi="Arial" w:cs="Arial"/>
          <w:b/>
          <w:bCs/>
          <w:lang w:val="en-IE"/>
        </w:rPr>
      </w:pPr>
    </w:p>
    <w:p w14:paraId="7464B84C" w14:textId="77777777" w:rsidR="00A7230B" w:rsidRPr="00EA1A26" w:rsidRDefault="00A7230B" w:rsidP="00A7230B">
      <w:pPr>
        <w:rPr>
          <w:rFonts w:ascii="Arial" w:hAnsi="Arial" w:cs="Arial"/>
          <w:lang w:val="en-IE"/>
        </w:rPr>
      </w:pPr>
    </w:p>
    <w:p w14:paraId="194286AB" w14:textId="61CB1F04" w:rsidR="006B40B5" w:rsidRPr="00EA1A26" w:rsidRDefault="00A7230B" w:rsidP="00A7230B">
      <w:pPr>
        <w:rPr>
          <w:rFonts w:ascii="Arial" w:hAnsi="Arial" w:cs="Arial"/>
          <w:b/>
          <w:bCs/>
          <w:lang w:val="en-IE"/>
        </w:rPr>
      </w:pPr>
      <w:r w:rsidRPr="00EA1A26">
        <w:rPr>
          <w:rFonts w:ascii="Arial" w:hAnsi="Arial" w:cs="Arial"/>
          <w:b/>
          <w:bCs/>
          <w:sz w:val="20"/>
          <w:lang w:val="en-IE"/>
        </w:rPr>
        <w:t>Example 2</w:t>
      </w:r>
      <w:r w:rsidR="006700D8" w:rsidRPr="00EA1A26">
        <w:rPr>
          <w:rFonts w:ascii="Arial" w:hAnsi="Arial" w:cs="Arial"/>
          <w:b/>
          <w:bCs/>
          <w:sz w:val="20"/>
          <w:lang w:val="en-IE"/>
        </w:rPr>
        <w:t>: Example indicators for interventions</w:t>
      </w:r>
      <w:r w:rsidRPr="00EA1A26">
        <w:rPr>
          <w:rFonts w:ascii="Arial" w:hAnsi="Arial" w:cs="Arial"/>
          <w:b/>
          <w:bCs/>
          <w:sz w:val="20"/>
          <w:lang w:val="en-IE"/>
        </w:rPr>
        <w:t xml:space="preserve"> focused on clean play spaces within the household</w:t>
      </w:r>
    </w:p>
    <w:tbl>
      <w:tblPr>
        <w:tblStyle w:val="TableGrid"/>
        <w:tblW w:w="9493" w:type="dxa"/>
        <w:tblLook w:val="04A0" w:firstRow="1" w:lastRow="0" w:firstColumn="1" w:lastColumn="0" w:noHBand="0" w:noVBand="1"/>
      </w:tblPr>
      <w:tblGrid>
        <w:gridCol w:w="2830"/>
        <w:gridCol w:w="2835"/>
        <w:gridCol w:w="1900"/>
        <w:gridCol w:w="1928"/>
      </w:tblGrid>
      <w:tr w:rsidR="00F64236" w:rsidRPr="00F64236" w14:paraId="11AB3362" w14:textId="77777777" w:rsidTr="00EA1A26">
        <w:tc>
          <w:tcPr>
            <w:tcW w:w="2830" w:type="dxa"/>
            <w:shd w:val="clear" w:color="auto" w:fill="D9D9D9" w:themeFill="background1" w:themeFillShade="D9"/>
          </w:tcPr>
          <w:p w14:paraId="783EC09B" w14:textId="0BC42842"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Objective </w:t>
            </w:r>
          </w:p>
        </w:tc>
        <w:tc>
          <w:tcPr>
            <w:tcW w:w="2835" w:type="dxa"/>
            <w:shd w:val="clear" w:color="auto" w:fill="D9D9D9" w:themeFill="background1" w:themeFillShade="D9"/>
          </w:tcPr>
          <w:p w14:paraId="1A6FE3F6" w14:textId="77777777"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Indicators</w:t>
            </w:r>
          </w:p>
        </w:tc>
        <w:tc>
          <w:tcPr>
            <w:tcW w:w="1900" w:type="dxa"/>
            <w:shd w:val="clear" w:color="auto" w:fill="D9D9D9" w:themeFill="background1" w:themeFillShade="D9"/>
          </w:tcPr>
          <w:p w14:paraId="53C88F43" w14:textId="34E8C946"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Where you can find it</w:t>
            </w:r>
          </w:p>
        </w:tc>
        <w:tc>
          <w:tcPr>
            <w:tcW w:w="1928" w:type="dxa"/>
            <w:shd w:val="clear" w:color="auto" w:fill="D9D9D9" w:themeFill="background1" w:themeFillShade="D9"/>
          </w:tcPr>
          <w:p w14:paraId="51890C56" w14:textId="194DABE7"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How indicators will be measured </w:t>
            </w:r>
          </w:p>
        </w:tc>
      </w:tr>
      <w:tr w:rsidR="00F64236" w:rsidRPr="00F64236" w14:paraId="58E5EEFC" w14:textId="77777777" w:rsidTr="00EA1A26">
        <w:tc>
          <w:tcPr>
            <w:tcW w:w="2830" w:type="dxa"/>
            <w:shd w:val="clear" w:color="auto" w:fill="F2F2F2" w:themeFill="background1" w:themeFillShade="F2"/>
          </w:tcPr>
          <w:p w14:paraId="0E2B502F" w14:textId="77777777" w:rsidR="00F64236" w:rsidRPr="00EA1A26" w:rsidRDefault="00F64236" w:rsidP="0097793E">
            <w:pPr>
              <w:rPr>
                <w:rFonts w:ascii="Arial" w:hAnsi="Arial" w:cs="Arial"/>
                <w:b/>
                <w:bCs/>
                <w:sz w:val="20"/>
                <w:szCs w:val="20"/>
                <w:lang w:val="en-IE"/>
              </w:rPr>
            </w:pPr>
          </w:p>
        </w:tc>
        <w:tc>
          <w:tcPr>
            <w:tcW w:w="6663" w:type="dxa"/>
            <w:gridSpan w:val="3"/>
            <w:shd w:val="clear" w:color="auto" w:fill="F2F2F2" w:themeFill="background1" w:themeFillShade="F2"/>
          </w:tcPr>
          <w:p w14:paraId="6FDEFEE8" w14:textId="3EF6691D" w:rsidR="00F64236" w:rsidRPr="00EA1A26" w:rsidRDefault="00F64236" w:rsidP="0097793E">
            <w:pPr>
              <w:rPr>
                <w:rFonts w:ascii="Arial" w:hAnsi="Arial" w:cs="Arial"/>
                <w:sz w:val="20"/>
                <w:szCs w:val="20"/>
                <w:lang w:val="en-IE"/>
              </w:rPr>
            </w:pPr>
            <w:r w:rsidRPr="00EA1A26">
              <w:rPr>
                <w:rFonts w:ascii="Arial" w:hAnsi="Arial" w:cs="Arial"/>
                <w:b/>
                <w:bCs/>
                <w:sz w:val="20"/>
                <w:szCs w:val="20"/>
                <w:lang w:val="en-IE"/>
              </w:rPr>
              <w:t>Outcome</w:t>
            </w:r>
          </w:p>
        </w:tc>
      </w:tr>
      <w:tr w:rsidR="00F64236" w:rsidRPr="00F64236" w14:paraId="6BB4CF23" w14:textId="77777777" w:rsidTr="00EA1A26">
        <w:tc>
          <w:tcPr>
            <w:tcW w:w="2830" w:type="dxa"/>
          </w:tcPr>
          <w:p w14:paraId="080E182F" w14:textId="54D131D5"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Children under two years play in clean spaces within the household compound (no animals, animal faeces, human faeces or trash).</w:t>
            </w:r>
          </w:p>
        </w:tc>
        <w:tc>
          <w:tcPr>
            <w:tcW w:w="2835" w:type="dxa"/>
          </w:tcPr>
          <w:p w14:paraId="3622FFE4" w14:textId="77777777" w:rsidR="00F64236" w:rsidRPr="00EA1A26" w:rsidRDefault="00F64236" w:rsidP="00CB4065">
            <w:pPr>
              <w:rPr>
                <w:rFonts w:ascii="Arial" w:hAnsi="Arial" w:cs="Arial"/>
                <w:i/>
                <w:iCs/>
                <w:color w:val="00B050"/>
                <w:sz w:val="20"/>
                <w:szCs w:val="20"/>
                <w:lang w:val="en-IE"/>
              </w:rPr>
            </w:pPr>
            <w:r w:rsidRPr="00EA1A26">
              <w:rPr>
                <w:rFonts w:ascii="Arial" w:hAnsi="Arial" w:cs="Arial"/>
                <w:b/>
                <w:bCs/>
                <w:color w:val="00B050"/>
                <w:sz w:val="20"/>
                <w:szCs w:val="20"/>
                <w:lang w:val="en-IE"/>
              </w:rPr>
              <w:t>Clean play spaces for infants:</w:t>
            </w:r>
            <w:r w:rsidRPr="00EA1A26">
              <w:rPr>
                <w:rFonts w:ascii="Arial" w:hAnsi="Arial" w:cs="Arial"/>
                <w:color w:val="00B050"/>
                <w:sz w:val="20"/>
                <w:szCs w:val="20"/>
                <w:lang w:val="en-IE"/>
              </w:rPr>
              <w:t xml:space="preserve"> % of households where infants 0-23 months usually play in a clean environment within the household (no animals, animal faeces, human faeces or trash) </w:t>
            </w:r>
          </w:p>
          <w:p w14:paraId="04A9559C" w14:textId="15CCC49C" w:rsidR="00F64236" w:rsidRPr="00EA1A26" w:rsidRDefault="00F64236" w:rsidP="0097793E">
            <w:pPr>
              <w:rPr>
                <w:rFonts w:ascii="Arial" w:hAnsi="Arial" w:cs="Arial"/>
                <w:sz w:val="20"/>
                <w:szCs w:val="20"/>
                <w:lang w:val="en-IE"/>
              </w:rPr>
            </w:pPr>
          </w:p>
        </w:tc>
        <w:tc>
          <w:tcPr>
            <w:tcW w:w="1900" w:type="dxa"/>
          </w:tcPr>
          <w:p w14:paraId="1DC1B069" w14:textId="77777777" w:rsidR="005B0161" w:rsidRDefault="005B0161" w:rsidP="005B0161">
            <w:pPr>
              <w:rPr>
                <w:rFonts w:ascii="Arial" w:hAnsi="Arial" w:cs="Arial"/>
                <w:sz w:val="20"/>
                <w:szCs w:val="20"/>
                <w:lang w:val="en-IE"/>
              </w:rPr>
            </w:pPr>
            <w:r w:rsidRPr="00E112F5">
              <w:rPr>
                <w:rFonts w:ascii="Arial" w:hAnsi="Arial" w:cs="Arial"/>
                <w:sz w:val="20"/>
                <w:szCs w:val="20"/>
                <w:highlight w:val="yellow"/>
                <w:lang w:val="en-IE"/>
              </w:rPr>
              <w:t>Soon on Concern PQ Guide</w:t>
            </w:r>
          </w:p>
          <w:p w14:paraId="418D80A6" w14:textId="77777777" w:rsidR="00F64236" w:rsidRPr="00EA1A26" w:rsidRDefault="00F64236" w:rsidP="0097793E">
            <w:pPr>
              <w:rPr>
                <w:rFonts w:ascii="Arial" w:hAnsi="Arial" w:cs="Arial"/>
                <w:sz w:val="20"/>
                <w:szCs w:val="20"/>
                <w:lang w:val="en-IE"/>
              </w:rPr>
            </w:pPr>
          </w:p>
        </w:tc>
        <w:tc>
          <w:tcPr>
            <w:tcW w:w="1928" w:type="dxa"/>
          </w:tcPr>
          <w:p w14:paraId="6F460182" w14:textId="40CADD03"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General household surveys (annual)</w:t>
            </w:r>
          </w:p>
        </w:tc>
      </w:tr>
      <w:tr w:rsidR="005B0161" w:rsidRPr="00F64236" w14:paraId="209546BF" w14:textId="77777777" w:rsidTr="00EA1A26">
        <w:tc>
          <w:tcPr>
            <w:tcW w:w="9493" w:type="dxa"/>
            <w:gridSpan w:val="4"/>
            <w:shd w:val="clear" w:color="auto" w:fill="F2F2F2" w:themeFill="background1" w:themeFillShade="F2"/>
            <w:vAlign w:val="center"/>
          </w:tcPr>
          <w:p w14:paraId="127B55BF" w14:textId="4D941FBD" w:rsidR="005B0161" w:rsidRPr="00EA1A26" w:rsidRDefault="005B0161">
            <w:pPr>
              <w:rPr>
                <w:rFonts w:ascii="Arial" w:hAnsi="Arial" w:cs="Arial"/>
                <w:b/>
                <w:bCs/>
                <w:sz w:val="20"/>
                <w:szCs w:val="20"/>
                <w:lang w:val="en-IE"/>
              </w:rPr>
            </w:pPr>
            <w:r w:rsidRPr="00EA1A26">
              <w:rPr>
                <w:rFonts w:ascii="Arial" w:hAnsi="Arial" w:cs="Arial"/>
                <w:b/>
                <w:bCs/>
                <w:sz w:val="20"/>
                <w:szCs w:val="20"/>
                <w:lang w:val="en-IE"/>
              </w:rPr>
              <w:t xml:space="preserve">Outputs </w:t>
            </w:r>
          </w:p>
        </w:tc>
      </w:tr>
      <w:tr w:rsidR="00F64236" w:rsidRPr="00F64236" w14:paraId="4AC6CFC0" w14:textId="77777777" w:rsidTr="00EA1A26">
        <w:tc>
          <w:tcPr>
            <w:tcW w:w="2830" w:type="dxa"/>
          </w:tcPr>
          <w:p w14:paraId="446EBC4E" w14:textId="095D76DC" w:rsidR="00F64236" w:rsidRPr="00EA1A26" w:rsidRDefault="00F64236" w:rsidP="00EA2E40">
            <w:pPr>
              <w:rPr>
                <w:rFonts w:ascii="Arial" w:hAnsi="Arial" w:cs="Arial"/>
                <w:sz w:val="20"/>
                <w:szCs w:val="20"/>
                <w:lang w:val="en-IE"/>
              </w:rPr>
            </w:pPr>
            <w:r w:rsidRPr="00EA1A26">
              <w:rPr>
                <w:rFonts w:ascii="Arial" w:hAnsi="Arial" w:cs="Arial"/>
                <w:sz w:val="20"/>
                <w:szCs w:val="20"/>
                <w:lang w:val="en-IE"/>
              </w:rPr>
              <w:t xml:space="preserve">Community members are aware of the need to ensure play spaces for infants within the household are clean, including the need to separate animals, and are equipped with knowledge to achieve this. </w:t>
            </w:r>
          </w:p>
          <w:p w14:paraId="19C7D65F" w14:textId="7BC66FB2" w:rsidR="00F64236" w:rsidRPr="00EA1A26" w:rsidRDefault="00F64236" w:rsidP="0097793E">
            <w:pPr>
              <w:rPr>
                <w:rFonts w:ascii="Arial" w:hAnsi="Arial" w:cs="Arial"/>
                <w:sz w:val="20"/>
                <w:szCs w:val="20"/>
                <w:lang w:val="en-IE"/>
              </w:rPr>
            </w:pPr>
          </w:p>
        </w:tc>
        <w:tc>
          <w:tcPr>
            <w:tcW w:w="2835" w:type="dxa"/>
          </w:tcPr>
          <w:p w14:paraId="6153120F" w14:textId="4DF9B4F1" w:rsidR="00F64236" w:rsidRPr="00EA1A26" w:rsidRDefault="00F64236" w:rsidP="00C95CE8">
            <w:pPr>
              <w:rPr>
                <w:rFonts w:ascii="Arial" w:hAnsi="Arial" w:cs="Arial"/>
                <w:color w:val="00B050"/>
                <w:sz w:val="20"/>
                <w:szCs w:val="20"/>
                <w:lang w:val="en-IE"/>
              </w:rPr>
            </w:pPr>
            <w:r w:rsidRPr="00EA1A26">
              <w:rPr>
                <w:rFonts w:ascii="Arial" w:hAnsi="Arial" w:cs="Arial"/>
                <w:b/>
                <w:bCs/>
                <w:color w:val="00B050"/>
                <w:sz w:val="20"/>
                <w:szCs w:val="20"/>
                <w:lang w:val="en-IE"/>
              </w:rPr>
              <w:t xml:space="preserve">Knowledge of the importance of clean play spaces: </w:t>
            </w:r>
            <w:r w:rsidRPr="00EA1A26">
              <w:rPr>
                <w:rFonts w:ascii="Arial" w:hAnsi="Arial" w:cs="Arial"/>
                <w:color w:val="00B050"/>
                <w:sz w:val="20"/>
                <w:szCs w:val="20"/>
                <w:lang w:val="en-IE"/>
              </w:rPr>
              <w:t xml:space="preserve">% of caregivers of infants age 0-23 months who have adequate knowledge of the importance of creating clean play spaces for them within the household.  </w:t>
            </w:r>
          </w:p>
          <w:p w14:paraId="7F9F5AF0" w14:textId="77777777" w:rsidR="00F64236" w:rsidRPr="00EA1A26" w:rsidRDefault="00F64236" w:rsidP="00C95CE8">
            <w:pPr>
              <w:rPr>
                <w:rFonts w:ascii="Arial" w:hAnsi="Arial" w:cs="Arial"/>
                <w:b/>
                <w:bCs/>
                <w:color w:val="00B050"/>
                <w:sz w:val="20"/>
                <w:szCs w:val="20"/>
                <w:lang w:val="en-IE"/>
              </w:rPr>
            </w:pPr>
          </w:p>
          <w:p w14:paraId="51887BEC" w14:textId="77777777" w:rsidR="00F64236" w:rsidRPr="00EA1A26" w:rsidRDefault="00F64236" w:rsidP="00C95CE8">
            <w:pPr>
              <w:rPr>
                <w:rFonts w:ascii="Arial" w:hAnsi="Arial" w:cs="Arial"/>
                <w:color w:val="00B050"/>
                <w:sz w:val="20"/>
                <w:szCs w:val="20"/>
                <w:lang w:val="en-IE"/>
              </w:rPr>
            </w:pPr>
            <w:r w:rsidRPr="00EA1A26">
              <w:rPr>
                <w:rFonts w:ascii="Arial" w:hAnsi="Arial" w:cs="Arial"/>
                <w:b/>
                <w:bCs/>
                <w:color w:val="00B050"/>
                <w:sz w:val="20"/>
                <w:szCs w:val="20"/>
                <w:lang w:val="en-IE"/>
              </w:rPr>
              <w:t xml:space="preserve">Knowledge of the dangers of ingesting animal faeces:  </w:t>
            </w:r>
            <w:r w:rsidRPr="00EA1A26">
              <w:rPr>
                <w:rFonts w:ascii="Arial" w:hAnsi="Arial" w:cs="Arial"/>
                <w:color w:val="00B050"/>
                <w:sz w:val="20"/>
                <w:szCs w:val="20"/>
                <w:lang w:val="en-IE"/>
              </w:rPr>
              <w:lastRenderedPageBreak/>
              <w:t>% of caregivers of infants 0-23 months who have adequate knowledge of the dangers of them ingesting animal faeces.</w:t>
            </w:r>
          </w:p>
          <w:p w14:paraId="3140F622" w14:textId="77777777" w:rsidR="00F64236" w:rsidRPr="00EA1A26" w:rsidRDefault="00F64236" w:rsidP="00C95CE8">
            <w:pPr>
              <w:rPr>
                <w:rFonts w:ascii="Arial" w:hAnsi="Arial" w:cs="Arial"/>
                <w:sz w:val="20"/>
                <w:szCs w:val="20"/>
                <w:lang w:val="en-IE"/>
              </w:rPr>
            </w:pPr>
          </w:p>
          <w:p w14:paraId="1F6C4421" w14:textId="77777777" w:rsidR="00F64236" w:rsidRPr="00EA1A26" w:rsidRDefault="00F64236" w:rsidP="00CB4065">
            <w:pPr>
              <w:rPr>
                <w:rFonts w:ascii="Arial" w:hAnsi="Arial" w:cs="Arial"/>
                <w:color w:val="00B050"/>
                <w:sz w:val="20"/>
                <w:szCs w:val="20"/>
                <w:lang w:val="en-IE"/>
              </w:rPr>
            </w:pPr>
            <w:r w:rsidRPr="00EA1A26">
              <w:rPr>
                <w:rFonts w:ascii="Arial" w:hAnsi="Arial" w:cs="Arial"/>
                <w:b/>
                <w:bCs/>
                <w:color w:val="00B050"/>
                <w:sz w:val="20"/>
                <w:szCs w:val="20"/>
                <w:lang w:val="en-IE"/>
              </w:rPr>
              <w:t>Knowledge of how to provide clean play spaces:</w:t>
            </w:r>
            <w:r w:rsidRPr="00EA1A26">
              <w:rPr>
                <w:rFonts w:ascii="Arial" w:hAnsi="Arial" w:cs="Arial"/>
                <w:color w:val="00B050"/>
                <w:sz w:val="20"/>
                <w:szCs w:val="20"/>
                <w:lang w:val="en-IE"/>
              </w:rPr>
              <w:t xml:space="preserve"> % of caregivers of infants 0-23 months who have adequate knowledge of how to create clean play spaces for their infants within the household.</w:t>
            </w:r>
          </w:p>
          <w:p w14:paraId="68825623" w14:textId="77777777" w:rsidR="00F64236" w:rsidRPr="00EA1A26" w:rsidRDefault="00F64236" w:rsidP="00CB4065">
            <w:pPr>
              <w:rPr>
                <w:rFonts w:ascii="Arial" w:hAnsi="Arial" w:cs="Arial"/>
                <w:color w:val="00B050"/>
                <w:sz w:val="20"/>
                <w:szCs w:val="20"/>
                <w:lang w:val="en-IE"/>
              </w:rPr>
            </w:pPr>
          </w:p>
          <w:p w14:paraId="64732779" w14:textId="7602C83F" w:rsidR="00F64236" w:rsidRPr="00EA1A26" w:rsidRDefault="00F64236" w:rsidP="00C95CE8">
            <w:pPr>
              <w:rPr>
                <w:rFonts w:ascii="Arial" w:hAnsi="Arial" w:cs="Arial"/>
                <w:sz w:val="20"/>
                <w:szCs w:val="20"/>
                <w:lang w:val="en-IE"/>
              </w:rPr>
            </w:pPr>
            <w:r w:rsidRPr="00EA1A26">
              <w:rPr>
                <w:rFonts w:ascii="Arial" w:hAnsi="Arial" w:cs="Arial"/>
                <w:sz w:val="20"/>
                <w:szCs w:val="20"/>
                <w:lang w:val="en-IE"/>
              </w:rPr>
              <w:t xml:space="preserve">Attitudes and perceptions of caregivers around clean play spaces and separation of animals from household.   </w:t>
            </w:r>
          </w:p>
          <w:p w14:paraId="6A75921C" w14:textId="2788E571" w:rsidR="00F64236" w:rsidRPr="00EA1A26" w:rsidRDefault="00F64236" w:rsidP="00CB4065">
            <w:pPr>
              <w:rPr>
                <w:rFonts w:ascii="Arial" w:hAnsi="Arial" w:cs="Arial"/>
                <w:b/>
                <w:bCs/>
                <w:sz w:val="20"/>
                <w:szCs w:val="20"/>
                <w:lang w:val="en-IE"/>
              </w:rPr>
            </w:pPr>
          </w:p>
        </w:tc>
        <w:tc>
          <w:tcPr>
            <w:tcW w:w="1900" w:type="dxa"/>
          </w:tcPr>
          <w:p w14:paraId="2D54E841" w14:textId="77777777" w:rsidR="005B0161" w:rsidRDefault="005B0161" w:rsidP="005B0161">
            <w:pPr>
              <w:rPr>
                <w:rFonts w:ascii="Arial" w:hAnsi="Arial" w:cs="Arial"/>
                <w:sz w:val="20"/>
                <w:szCs w:val="20"/>
                <w:lang w:val="en-IE"/>
              </w:rPr>
            </w:pPr>
            <w:r w:rsidRPr="00E112F5">
              <w:rPr>
                <w:rFonts w:ascii="Arial" w:hAnsi="Arial" w:cs="Arial"/>
                <w:sz w:val="20"/>
                <w:szCs w:val="20"/>
                <w:highlight w:val="yellow"/>
                <w:lang w:val="en-IE"/>
              </w:rPr>
              <w:lastRenderedPageBreak/>
              <w:t>Soon on Concern PQ Guide</w:t>
            </w:r>
          </w:p>
          <w:p w14:paraId="4633418C" w14:textId="77777777" w:rsidR="00F64236" w:rsidRPr="00EA1A26" w:rsidRDefault="00F64236" w:rsidP="0097793E">
            <w:pPr>
              <w:rPr>
                <w:rFonts w:ascii="Arial" w:hAnsi="Arial" w:cs="Arial"/>
                <w:sz w:val="20"/>
                <w:szCs w:val="20"/>
                <w:lang w:val="en-IE"/>
              </w:rPr>
            </w:pPr>
          </w:p>
        </w:tc>
        <w:tc>
          <w:tcPr>
            <w:tcW w:w="1928" w:type="dxa"/>
          </w:tcPr>
          <w:p w14:paraId="4F84058E" w14:textId="007FE9A6"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General household surveys (annual) </w:t>
            </w:r>
          </w:p>
          <w:p w14:paraId="2B6592E1" w14:textId="77777777" w:rsidR="00F64236" w:rsidRPr="00EA1A26" w:rsidRDefault="00F64236" w:rsidP="0097793E">
            <w:pPr>
              <w:rPr>
                <w:rFonts w:ascii="Arial" w:hAnsi="Arial" w:cs="Arial"/>
                <w:sz w:val="20"/>
                <w:szCs w:val="20"/>
                <w:lang w:val="en-IE"/>
              </w:rPr>
            </w:pPr>
          </w:p>
          <w:p w14:paraId="60A4BF61" w14:textId="77777777" w:rsidR="00F64236" w:rsidRPr="00EA1A26" w:rsidRDefault="00F64236" w:rsidP="0097793E">
            <w:pPr>
              <w:rPr>
                <w:rFonts w:ascii="Arial" w:hAnsi="Arial" w:cs="Arial"/>
                <w:sz w:val="20"/>
                <w:szCs w:val="20"/>
                <w:lang w:val="en-IE"/>
              </w:rPr>
            </w:pPr>
          </w:p>
          <w:p w14:paraId="086DBACE" w14:textId="77777777" w:rsidR="00F64236" w:rsidRPr="00EA1A26" w:rsidRDefault="00F64236" w:rsidP="0097793E">
            <w:pPr>
              <w:rPr>
                <w:rFonts w:ascii="Arial" w:hAnsi="Arial" w:cs="Arial"/>
                <w:sz w:val="20"/>
                <w:szCs w:val="20"/>
                <w:lang w:val="en-IE"/>
              </w:rPr>
            </w:pPr>
          </w:p>
          <w:p w14:paraId="557CC07A" w14:textId="77777777" w:rsidR="00F64236" w:rsidRPr="00EA1A26" w:rsidRDefault="00F64236" w:rsidP="0097793E">
            <w:pPr>
              <w:rPr>
                <w:rFonts w:ascii="Arial" w:hAnsi="Arial" w:cs="Arial"/>
                <w:sz w:val="20"/>
                <w:szCs w:val="20"/>
                <w:lang w:val="en-IE"/>
              </w:rPr>
            </w:pPr>
          </w:p>
          <w:p w14:paraId="11206288" w14:textId="77777777" w:rsidR="00F64236" w:rsidRPr="00EA1A26" w:rsidRDefault="00F64236" w:rsidP="0097793E">
            <w:pPr>
              <w:rPr>
                <w:rFonts w:ascii="Arial" w:hAnsi="Arial" w:cs="Arial"/>
                <w:sz w:val="20"/>
                <w:szCs w:val="20"/>
                <w:lang w:val="en-IE"/>
              </w:rPr>
            </w:pPr>
          </w:p>
          <w:p w14:paraId="567C3696" w14:textId="77777777" w:rsidR="00F64236" w:rsidRPr="00EA1A26" w:rsidRDefault="00F64236" w:rsidP="0097793E">
            <w:pPr>
              <w:rPr>
                <w:rFonts w:ascii="Arial" w:hAnsi="Arial" w:cs="Arial"/>
                <w:sz w:val="20"/>
                <w:szCs w:val="20"/>
                <w:lang w:val="en-IE"/>
              </w:rPr>
            </w:pPr>
          </w:p>
          <w:p w14:paraId="1A867BA8" w14:textId="77777777" w:rsidR="00F64236" w:rsidRPr="00EA1A26" w:rsidRDefault="00F64236" w:rsidP="0097793E">
            <w:pPr>
              <w:rPr>
                <w:rFonts w:ascii="Arial" w:hAnsi="Arial" w:cs="Arial"/>
                <w:sz w:val="20"/>
                <w:szCs w:val="20"/>
                <w:lang w:val="en-IE"/>
              </w:rPr>
            </w:pPr>
          </w:p>
          <w:p w14:paraId="7BCF9A22" w14:textId="77777777" w:rsidR="00F64236" w:rsidRPr="00EA1A26" w:rsidRDefault="00F64236" w:rsidP="0097793E">
            <w:pPr>
              <w:rPr>
                <w:rFonts w:ascii="Arial" w:hAnsi="Arial" w:cs="Arial"/>
                <w:sz w:val="20"/>
                <w:szCs w:val="20"/>
                <w:lang w:val="en-IE"/>
              </w:rPr>
            </w:pPr>
          </w:p>
          <w:p w14:paraId="7EC9146B" w14:textId="77777777" w:rsidR="00F64236" w:rsidRPr="00EA1A26" w:rsidRDefault="00F64236" w:rsidP="0097793E">
            <w:pPr>
              <w:rPr>
                <w:rFonts w:ascii="Arial" w:hAnsi="Arial" w:cs="Arial"/>
                <w:sz w:val="20"/>
                <w:szCs w:val="20"/>
                <w:lang w:val="en-IE"/>
              </w:rPr>
            </w:pPr>
          </w:p>
          <w:p w14:paraId="2FA502EE" w14:textId="77777777" w:rsidR="00F64236" w:rsidRPr="00EA1A26" w:rsidRDefault="00F64236" w:rsidP="0097793E">
            <w:pPr>
              <w:rPr>
                <w:rFonts w:ascii="Arial" w:hAnsi="Arial" w:cs="Arial"/>
                <w:sz w:val="20"/>
                <w:szCs w:val="20"/>
                <w:lang w:val="en-IE"/>
              </w:rPr>
            </w:pPr>
          </w:p>
          <w:p w14:paraId="65313CFC" w14:textId="77777777" w:rsidR="00F64236" w:rsidRPr="00EA1A26" w:rsidRDefault="00F64236" w:rsidP="0097793E">
            <w:pPr>
              <w:rPr>
                <w:rFonts w:ascii="Arial" w:hAnsi="Arial" w:cs="Arial"/>
                <w:sz w:val="20"/>
                <w:szCs w:val="20"/>
                <w:lang w:val="en-IE"/>
              </w:rPr>
            </w:pPr>
          </w:p>
          <w:p w14:paraId="16248E90" w14:textId="77777777" w:rsidR="00F64236" w:rsidRPr="00EA1A26" w:rsidRDefault="00F64236" w:rsidP="0097793E">
            <w:pPr>
              <w:rPr>
                <w:rFonts w:ascii="Arial" w:hAnsi="Arial" w:cs="Arial"/>
                <w:sz w:val="20"/>
                <w:szCs w:val="20"/>
                <w:lang w:val="en-IE"/>
              </w:rPr>
            </w:pPr>
          </w:p>
          <w:p w14:paraId="612503DC" w14:textId="77777777" w:rsidR="00F64236" w:rsidRPr="00EA1A26" w:rsidRDefault="00F64236" w:rsidP="0097793E">
            <w:pPr>
              <w:rPr>
                <w:rFonts w:ascii="Arial" w:hAnsi="Arial" w:cs="Arial"/>
                <w:sz w:val="20"/>
                <w:szCs w:val="20"/>
                <w:lang w:val="en-IE"/>
              </w:rPr>
            </w:pPr>
          </w:p>
          <w:p w14:paraId="2162ACC0" w14:textId="77777777" w:rsidR="00F64236" w:rsidRPr="00EA1A26" w:rsidRDefault="00F64236" w:rsidP="0097793E">
            <w:pPr>
              <w:rPr>
                <w:rFonts w:ascii="Arial" w:hAnsi="Arial" w:cs="Arial"/>
                <w:sz w:val="20"/>
                <w:szCs w:val="20"/>
                <w:lang w:val="en-IE"/>
              </w:rPr>
            </w:pPr>
          </w:p>
          <w:p w14:paraId="08239A9F" w14:textId="77777777" w:rsidR="00F64236" w:rsidRPr="00EA1A26" w:rsidRDefault="00F64236" w:rsidP="0097793E">
            <w:pPr>
              <w:rPr>
                <w:rFonts w:ascii="Arial" w:hAnsi="Arial" w:cs="Arial"/>
                <w:sz w:val="20"/>
                <w:szCs w:val="20"/>
                <w:lang w:val="en-IE"/>
              </w:rPr>
            </w:pPr>
          </w:p>
          <w:p w14:paraId="750DF636" w14:textId="77777777" w:rsidR="00F64236" w:rsidRPr="00EA1A26" w:rsidRDefault="00F64236" w:rsidP="0097793E">
            <w:pPr>
              <w:rPr>
                <w:rFonts w:ascii="Arial" w:hAnsi="Arial" w:cs="Arial"/>
                <w:sz w:val="20"/>
                <w:szCs w:val="20"/>
                <w:lang w:val="en-IE"/>
              </w:rPr>
            </w:pPr>
          </w:p>
          <w:p w14:paraId="509DB006" w14:textId="77777777" w:rsidR="00F64236" w:rsidRPr="00EA1A26" w:rsidRDefault="00F64236" w:rsidP="0097793E">
            <w:pPr>
              <w:rPr>
                <w:rFonts w:ascii="Arial" w:hAnsi="Arial" w:cs="Arial"/>
                <w:sz w:val="20"/>
                <w:szCs w:val="20"/>
                <w:lang w:val="en-IE"/>
              </w:rPr>
            </w:pPr>
          </w:p>
          <w:p w14:paraId="7FAD6899" w14:textId="77777777" w:rsidR="00F64236" w:rsidRPr="00EA1A26" w:rsidRDefault="00F64236" w:rsidP="0097793E">
            <w:pPr>
              <w:rPr>
                <w:rFonts w:ascii="Arial" w:hAnsi="Arial" w:cs="Arial"/>
                <w:sz w:val="20"/>
                <w:szCs w:val="20"/>
                <w:lang w:val="en-IE"/>
              </w:rPr>
            </w:pPr>
          </w:p>
          <w:p w14:paraId="28BC58B2" w14:textId="77777777" w:rsidR="00F64236" w:rsidRPr="00EA1A26" w:rsidRDefault="00F64236" w:rsidP="0097793E">
            <w:pPr>
              <w:rPr>
                <w:rFonts w:ascii="Arial" w:hAnsi="Arial" w:cs="Arial"/>
                <w:sz w:val="20"/>
                <w:szCs w:val="20"/>
                <w:lang w:val="en-IE"/>
              </w:rPr>
            </w:pPr>
          </w:p>
          <w:p w14:paraId="077B0990" w14:textId="77777777" w:rsidR="00F64236" w:rsidRPr="00EA1A26" w:rsidRDefault="00F64236" w:rsidP="0097793E">
            <w:pPr>
              <w:rPr>
                <w:rFonts w:ascii="Arial" w:hAnsi="Arial" w:cs="Arial"/>
                <w:sz w:val="20"/>
                <w:szCs w:val="20"/>
                <w:lang w:val="en-IE"/>
              </w:rPr>
            </w:pPr>
          </w:p>
          <w:p w14:paraId="7C61B0C8" w14:textId="77777777" w:rsidR="00F64236" w:rsidRPr="00EA1A26" w:rsidRDefault="00F64236" w:rsidP="0097793E">
            <w:pPr>
              <w:rPr>
                <w:rFonts w:ascii="Arial" w:hAnsi="Arial" w:cs="Arial"/>
                <w:sz w:val="20"/>
                <w:szCs w:val="20"/>
                <w:lang w:val="en-IE"/>
              </w:rPr>
            </w:pPr>
          </w:p>
          <w:p w14:paraId="6F7CD16D" w14:textId="77777777" w:rsidR="00F64236" w:rsidRPr="00EA1A26" w:rsidRDefault="00F64236" w:rsidP="0097793E">
            <w:pPr>
              <w:rPr>
                <w:rFonts w:ascii="Arial" w:hAnsi="Arial" w:cs="Arial"/>
                <w:sz w:val="20"/>
                <w:szCs w:val="20"/>
                <w:lang w:val="en-IE"/>
              </w:rPr>
            </w:pPr>
          </w:p>
          <w:p w14:paraId="75E20C68" w14:textId="77777777" w:rsidR="00F64236" w:rsidRPr="00EA1A26" w:rsidRDefault="00F64236" w:rsidP="006569EB">
            <w:pPr>
              <w:rPr>
                <w:rFonts w:ascii="Arial" w:hAnsi="Arial" w:cs="Arial"/>
                <w:sz w:val="20"/>
                <w:szCs w:val="20"/>
                <w:lang w:val="en-IE"/>
              </w:rPr>
            </w:pPr>
            <w:r w:rsidRPr="00EA1A26">
              <w:rPr>
                <w:rFonts w:ascii="Arial" w:hAnsi="Arial" w:cs="Arial"/>
                <w:sz w:val="20"/>
                <w:szCs w:val="20"/>
                <w:lang w:val="en-IE"/>
              </w:rPr>
              <w:t>Focus Groups and key informant interviews (annual)</w:t>
            </w:r>
          </w:p>
          <w:p w14:paraId="28E89345" w14:textId="77777777" w:rsidR="00F64236" w:rsidRPr="00EA1A26" w:rsidRDefault="00F64236" w:rsidP="0097793E">
            <w:pPr>
              <w:rPr>
                <w:rFonts w:ascii="Arial" w:hAnsi="Arial" w:cs="Arial"/>
                <w:sz w:val="20"/>
                <w:szCs w:val="20"/>
                <w:lang w:val="en-IE"/>
              </w:rPr>
            </w:pPr>
          </w:p>
          <w:p w14:paraId="612C8FFD" w14:textId="77777777" w:rsidR="00F64236" w:rsidRPr="00EA1A26" w:rsidRDefault="00F64236" w:rsidP="0097793E">
            <w:pPr>
              <w:rPr>
                <w:rFonts w:ascii="Arial" w:hAnsi="Arial" w:cs="Arial"/>
                <w:sz w:val="20"/>
                <w:szCs w:val="20"/>
                <w:lang w:val="en-IE"/>
              </w:rPr>
            </w:pPr>
          </w:p>
          <w:p w14:paraId="6C8E0235" w14:textId="77777777" w:rsidR="00F64236" w:rsidRPr="00EA1A26" w:rsidRDefault="00F64236" w:rsidP="0097793E">
            <w:pPr>
              <w:rPr>
                <w:rFonts w:ascii="Arial" w:hAnsi="Arial" w:cs="Arial"/>
                <w:sz w:val="20"/>
                <w:szCs w:val="20"/>
                <w:lang w:val="en-IE"/>
              </w:rPr>
            </w:pPr>
          </w:p>
          <w:p w14:paraId="3B732107" w14:textId="1EF79654" w:rsidR="00F64236" w:rsidRPr="00EA1A26" w:rsidRDefault="00F64236" w:rsidP="0097793E">
            <w:pPr>
              <w:rPr>
                <w:rFonts w:ascii="Arial" w:hAnsi="Arial" w:cs="Arial"/>
                <w:sz w:val="20"/>
                <w:szCs w:val="20"/>
                <w:lang w:val="en-IE"/>
              </w:rPr>
            </w:pPr>
          </w:p>
        </w:tc>
      </w:tr>
      <w:tr w:rsidR="00F64236" w:rsidRPr="00F64236" w14:paraId="36D3F508" w14:textId="77777777" w:rsidTr="00EA1A26">
        <w:tc>
          <w:tcPr>
            <w:tcW w:w="2830" w:type="dxa"/>
          </w:tcPr>
          <w:p w14:paraId="56E3F1C5" w14:textId="4589E496" w:rsidR="00F64236" w:rsidRPr="00EA1A26" w:rsidRDefault="00F64236" w:rsidP="00EA2E40">
            <w:pPr>
              <w:rPr>
                <w:rFonts w:ascii="Arial" w:hAnsi="Arial" w:cs="Arial"/>
                <w:sz w:val="20"/>
                <w:szCs w:val="20"/>
                <w:lang w:val="en-IE"/>
              </w:rPr>
            </w:pPr>
            <w:r w:rsidRPr="00EA1A26">
              <w:rPr>
                <w:rFonts w:ascii="Arial" w:hAnsi="Arial" w:cs="Arial"/>
                <w:sz w:val="20"/>
                <w:szCs w:val="20"/>
                <w:lang w:val="en-IE"/>
              </w:rPr>
              <w:lastRenderedPageBreak/>
              <w:t xml:space="preserve">Animals are separated from areas where infants play in household compounds. </w:t>
            </w:r>
          </w:p>
          <w:p w14:paraId="481CDA28" w14:textId="00C697DF" w:rsidR="00F64236" w:rsidRPr="00EA1A26" w:rsidRDefault="00F64236" w:rsidP="0097793E">
            <w:pPr>
              <w:rPr>
                <w:rFonts w:ascii="Arial" w:hAnsi="Arial" w:cs="Arial"/>
                <w:b/>
                <w:bCs/>
                <w:sz w:val="20"/>
                <w:szCs w:val="20"/>
                <w:lang w:val="en-IE"/>
              </w:rPr>
            </w:pPr>
          </w:p>
        </w:tc>
        <w:tc>
          <w:tcPr>
            <w:tcW w:w="2835" w:type="dxa"/>
          </w:tcPr>
          <w:p w14:paraId="15EA0F78" w14:textId="41FE5300" w:rsidR="00F64236" w:rsidRPr="00EA1A26" w:rsidRDefault="00F64236" w:rsidP="00C95CE8">
            <w:pPr>
              <w:rPr>
                <w:rFonts w:ascii="Arial" w:hAnsi="Arial" w:cs="Arial"/>
                <w:sz w:val="20"/>
                <w:szCs w:val="20"/>
                <w:lang w:val="en-IE"/>
              </w:rPr>
            </w:pPr>
            <w:r w:rsidRPr="00EA1A26">
              <w:rPr>
                <w:rFonts w:ascii="Arial" w:hAnsi="Arial" w:cs="Arial"/>
                <w:b/>
                <w:bCs/>
                <w:color w:val="00B050"/>
                <w:sz w:val="20"/>
                <w:szCs w:val="20"/>
                <w:lang w:val="en-IE"/>
              </w:rPr>
              <w:t xml:space="preserve">Separation of animals and infants: </w:t>
            </w:r>
            <w:r w:rsidRPr="00EA1A26">
              <w:rPr>
                <w:rFonts w:ascii="Arial" w:hAnsi="Arial" w:cs="Arial"/>
                <w:color w:val="00B050"/>
                <w:sz w:val="20"/>
                <w:szCs w:val="20"/>
                <w:lang w:val="en-IE"/>
              </w:rPr>
              <w:t xml:space="preserve">% of households with infants age 0-23 months where animals are normally separated from areas where infants age 0-23 months are set down and play within the household. </w:t>
            </w:r>
          </w:p>
        </w:tc>
        <w:tc>
          <w:tcPr>
            <w:tcW w:w="1900" w:type="dxa"/>
          </w:tcPr>
          <w:p w14:paraId="29C5F0D7" w14:textId="77777777" w:rsidR="005B0161" w:rsidRDefault="005B0161" w:rsidP="005B0161">
            <w:pPr>
              <w:rPr>
                <w:rFonts w:ascii="Arial" w:hAnsi="Arial" w:cs="Arial"/>
                <w:sz w:val="20"/>
                <w:szCs w:val="20"/>
                <w:lang w:val="en-IE"/>
              </w:rPr>
            </w:pPr>
            <w:r w:rsidRPr="00E112F5">
              <w:rPr>
                <w:rFonts w:ascii="Arial" w:hAnsi="Arial" w:cs="Arial"/>
                <w:sz w:val="20"/>
                <w:szCs w:val="20"/>
                <w:highlight w:val="yellow"/>
                <w:lang w:val="en-IE"/>
              </w:rPr>
              <w:t>Soon on Concern PQ Guide</w:t>
            </w:r>
          </w:p>
          <w:p w14:paraId="3895D993" w14:textId="77777777" w:rsidR="00F64236" w:rsidRPr="00EA1A26" w:rsidRDefault="00F64236" w:rsidP="0097793E">
            <w:pPr>
              <w:rPr>
                <w:rFonts w:ascii="Arial" w:hAnsi="Arial" w:cs="Arial"/>
                <w:sz w:val="20"/>
                <w:szCs w:val="20"/>
                <w:lang w:val="en-IE"/>
              </w:rPr>
            </w:pPr>
          </w:p>
        </w:tc>
        <w:tc>
          <w:tcPr>
            <w:tcW w:w="1928" w:type="dxa"/>
          </w:tcPr>
          <w:p w14:paraId="4F602764" w14:textId="69FA0B71"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General household surveys (annual) </w:t>
            </w:r>
          </w:p>
        </w:tc>
      </w:tr>
      <w:tr w:rsidR="00F64236" w:rsidRPr="00F64236" w14:paraId="54AC3459" w14:textId="77777777" w:rsidTr="00EA1A26">
        <w:tc>
          <w:tcPr>
            <w:tcW w:w="2830" w:type="dxa"/>
            <w:shd w:val="clear" w:color="auto" w:fill="F2F2F2" w:themeFill="background1" w:themeFillShade="F2"/>
          </w:tcPr>
          <w:p w14:paraId="00CFC6ED" w14:textId="77777777" w:rsidR="00F64236" w:rsidRPr="00EA1A26" w:rsidRDefault="00F64236" w:rsidP="0097793E">
            <w:pPr>
              <w:rPr>
                <w:rFonts w:ascii="Arial" w:hAnsi="Arial" w:cs="Arial"/>
                <w:b/>
                <w:bCs/>
                <w:sz w:val="20"/>
                <w:szCs w:val="20"/>
                <w:lang w:val="en-IE"/>
              </w:rPr>
            </w:pPr>
          </w:p>
        </w:tc>
        <w:tc>
          <w:tcPr>
            <w:tcW w:w="6663" w:type="dxa"/>
            <w:gridSpan w:val="3"/>
            <w:shd w:val="clear" w:color="auto" w:fill="F2F2F2" w:themeFill="background1" w:themeFillShade="F2"/>
          </w:tcPr>
          <w:p w14:paraId="7C6BF53E" w14:textId="708A32E7"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Activities </w:t>
            </w:r>
          </w:p>
        </w:tc>
      </w:tr>
      <w:tr w:rsidR="00F64236" w:rsidRPr="00F64236" w14:paraId="47018C5E" w14:textId="77777777" w:rsidTr="00EA1A26">
        <w:tc>
          <w:tcPr>
            <w:tcW w:w="2830" w:type="dxa"/>
          </w:tcPr>
          <w:p w14:paraId="15187C9A" w14:textId="77777777" w:rsidR="00F64236" w:rsidRPr="00EA1A26" w:rsidRDefault="00F64236" w:rsidP="00EA2E40">
            <w:pPr>
              <w:rPr>
                <w:rFonts w:ascii="Arial" w:hAnsi="Arial" w:cs="Arial"/>
                <w:i/>
                <w:iCs/>
                <w:sz w:val="20"/>
                <w:szCs w:val="20"/>
                <w:lang w:val="en-IE"/>
              </w:rPr>
            </w:pPr>
            <w:r w:rsidRPr="00EA1A26">
              <w:rPr>
                <w:rFonts w:ascii="Arial" w:hAnsi="Arial" w:cs="Arial"/>
                <w:i/>
                <w:iCs/>
                <w:sz w:val="20"/>
                <w:szCs w:val="20"/>
                <w:lang w:val="en-IE"/>
              </w:rPr>
              <w:t xml:space="preserve">Development of SBCC messages and materials around clean household environment with community members. </w:t>
            </w:r>
          </w:p>
          <w:p w14:paraId="6D6118AA" w14:textId="5DBD0387" w:rsidR="00F64236" w:rsidRPr="00EA1A26" w:rsidRDefault="00F64236" w:rsidP="0097793E">
            <w:pPr>
              <w:rPr>
                <w:rFonts w:ascii="Arial" w:hAnsi="Arial" w:cs="Arial"/>
                <w:sz w:val="20"/>
                <w:szCs w:val="20"/>
                <w:lang w:val="en-IE"/>
              </w:rPr>
            </w:pPr>
          </w:p>
        </w:tc>
        <w:tc>
          <w:tcPr>
            <w:tcW w:w="2835" w:type="dxa"/>
            <w:vMerge w:val="restart"/>
          </w:tcPr>
          <w:p w14:paraId="00A05963" w14:textId="4871B4CB"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Number of beneficiaries reached with specific SBCC messages </w:t>
            </w:r>
            <w:r w:rsidR="00E25B71">
              <w:rPr>
                <w:rFonts w:ascii="Arial" w:hAnsi="Arial" w:cs="Arial"/>
                <w:sz w:val="20"/>
                <w:szCs w:val="20"/>
                <w:lang w:val="en-IE"/>
              </w:rPr>
              <w:t xml:space="preserve">on keeping the HH environment / play spaces clean </w:t>
            </w:r>
            <w:r w:rsidRPr="00EA1A26">
              <w:rPr>
                <w:rFonts w:ascii="Arial" w:hAnsi="Arial" w:cs="Arial"/>
                <w:sz w:val="20"/>
                <w:szCs w:val="20"/>
                <w:lang w:val="en-IE"/>
              </w:rPr>
              <w:t xml:space="preserve">through different channels.  </w:t>
            </w:r>
          </w:p>
          <w:p w14:paraId="4E0A2983" w14:textId="77777777" w:rsidR="00F64236" w:rsidRPr="00EA1A26" w:rsidRDefault="00F64236" w:rsidP="0097793E">
            <w:pPr>
              <w:rPr>
                <w:rFonts w:ascii="Arial" w:hAnsi="Arial" w:cs="Arial"/>
                <w:sz w:val="20"/>
                <w:szCs w:val="20"/>
                <w:lang w:val="en-IE"/>
              </w:rPr>
            </w:pPr>
          </w:p>
          <w:p w14:paraId="686B150B" w14:textId="6F134240" w:rsidR="00F64236" w:rsidRPr="00EA1A26" w:rsidRDefault="00F64236" w:rsidP="0097793E">
            <w:pPr>
              <w:rPr>
                <w:rFonts w:ascii="Arial" w:hAnsi="Arial" w:cs="Arial"/>
                <w:sz w:val="20"/>
                <w:szCs w:val="20"/>
                <w:lang w:val="en-IE"/>
              </w:rPr>
            </w:pPr>
          </w:p>
          <w:p w14:paraId="776DCE21" w14:textId="6D5A0CD3" w:rsidR="00F64236" w:rsidRPr="00EA1A26" w:rsidRDefault="00F64236" w:rsidP="006569EB">
            <w:pPr>
              <w:rPr>
                <w:rFonts w:ascii="Arial" w:hAnsi="Arial" w:cs="Arial"/>
                <w:sz w:val="20"/>
                <w:szCs w:val="20"/>
                <w:lang w:val="en-IE"/>
              </w:rPr>
            </w:pPr>
            <w:r w:rsidRPr="00EA1A26">
              <w:rPr>
                <w:rFonts w:ascii="Arial" w:hAnsi="Arial" w:cs="Arial"/>
                <w:sz w:val="20"/>
                <w:szCs w:val="20"/>
                <w:lang w:val="en-IE"/>
              </w:rPr>
              <w:t xml:space="preserve">Attitudes, perceptions and actions of caregivers around creation of clean play spaces for infants (including separation of animals) </w:t>
            </w:r>
          </w:p>
          <w:p w14:paraId="50E189BC" w14:textId="77777777" w:rsidR="00F64236" w:rsidRPr="00EA1A26" w:rsidRDefault="00F64236" w:rsidP="0097793E">
            <w:pPr>
              <w:rPr>
                <w:rFonts w:ascii="Arial" w:hAnsi="Arial" w:cs="Arial"/>
                <w:sz w:val="20"/>
                <w:szCs w:val="20"/>
                <w:lang w:val="en-IE"/>
              </w:rPr>
            </w:pPr>
          </w:p>
          <w:p w14:paraId="1CE56568" w14:textId="77777777" w:rsidR="00F64236" w:rsidRPr="00EA1A26" w:rsidRDefault="00F64236" w:rsidP="0097793E">
            <w:pPr>
              <w:rPr>
                <w:rFonts w:ascii="Arial" w:hAnsi="Arial" w:cs="Arial"/>
                <w:sz w:val="20"/>
                <w:szCs w:val="20"/>
                <w:lang w:val="en-IE"/>
              </w:rPr>
            </w:pPr>
          </w:p>
          <w:p w14:paraId="40FC25E6" w14:textId="0DD41990"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 </w:t>
            </w:r>
          </w:p>
        </w:tc>
        <w:tc>
          <w:tcPr>
            <w:tcW w:w="1900" w:type="dxa"/>
          </w:tcPr>
          <w:p w14:paraId="79D1CF84" w14:textId="77777777" w:rsidR="00F64236" w:rsidRPr="00EA1A26" w:rsidRDefault="00F64236" w:rsidP="0097793E">
            <w:pPr>
              <w:rPr>
                <w:rFonts w:ascii="Arial" w:hAnsi="Arial" w:cs="Arial"/>
                <w:sz w:val="20"/>
                <w:szCs w:val="20"/>
                <w:lang w:val="en-IE"/>
              </w:rPr>
            </w:pPr>
          </w:p>
        </w:tc>
        <w:tc>
          <w:tcPr>
            <w:tcW w:w="1928" w:type="dxa"/>
            <w:vMerge w:val="restart"/>
          </w:tcPr>
          <w:p w14:paraId="493A5065" w14:textId="4DA2CE51"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Project records (annual) </w:t>
            </w:r>
          </w:p>
          <w:p w14:paraId="56E8B673" w14:textId="77777777" w:rsidR="00F64236" w:rsidRPr="00EA1A26" w:rsidRDefault="00F64236" w:rsidP="0097793E">
            <w:pPr>
              <w:rPr>
                <w:rFonts w:ascii="Arial" w:hAnsi="Arial" w:cs="Arial"/>
                <w:sz w:val="20"/>
                <w:szCs w:val="20"/>
                <w:lang w:val="en-IE"/>
              </w:rPr>
            </w:pPr>
          </w:p>
          <w:p w14:paraId="41E8DEB3" w14:textId="77777777" w:rsidR="00F64236" w:rsidRPr="00EA1A26" w:rsidRDefault="00F64236" w:rsidP="0097793E">
            <w:pPr>
              <w:rPr>
                <w:rFonts w:ascii="Arial" w:hAnsi="Arial" w:cs="Arial"/>
                <w:sz w:val="20"/>
                <w:szCs w:val="20"/>
                <w:lang w:val="en-IE"/>
              </w:rPr>
            </w:pPr>
          </w:p>
          <w:p w14:paraId="2915893F" w14:textId="77777777" w:rsidR="00F64236" w:rsidRPr="00EA1A26" w:rsidRDefault="00F64236" w:rsidP="0097793E">
            <w:pPr>
              <w:rPr>
                <w:rFonts w:ascii="Arial" w:hAnsi="Arial" w:cs="Arial"/>
                <w:sz w:val="20"/>
                <w:szCs w:val="20"/>
                <w:lang w:val="en-IE"/>
              </w:rPr>
            </w:pPr>
          </w:p>
          <w:p w14:paraId="1CD8ABF3" w14:textId="77777777" w:rsidR="00F64236" w:rsidRPr="00EA1A26" w:rsidRDefault="00F64236" w:rsidP="0097793E">
            <w:pPr>
              <w:rPr>
                <w:rFonts w:ascii="Arial" w:hAnsi="Arial" w:cs="Arial"/>
                <w:sz w:val="20"/>
                <w:szCs w:val="20"/>
                <w:lang w:val="en-IE"/>
              </w:rPr>
            </w:pPr>
          </w:p>
          <w:p w14:paraId="2446B103" w14:textId="705164C1"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Focus groups and key informant interviews (annual) </w:t>
            </w:r>
          </w:p>
        </w:tc>
      </w:tr>
      <w:tr w:rsidR="00F64236" w:rsidRPr="00F64236" w14:paraId="2458F047" w14:textId="77777777" w:rsidTr="00EA1A26">
        <w:tc>
          <w:tcPr>
            <w:tcW w:w="2830" w:type="dxa"/>
          </w:tcPr>
          <w:p w14:paraId="42103675" w14:textId="77777777" w:rsidR="00F64236" w:rsidRPr="00EA1A26" w:rsidRDefault="00F64236" w:rsidP="00EA2E40">
            <w:pPr>
              <w:rPr>
                <w:rFonts w:ascii="Arial" w:hAnsi="Arial" w:cs="Arial"/>
                <w:i/>
                <w:iCs/>
                <w:sz w:val="20"/>
                <w:szCs w:val="20"/>
                <w:lang w:val="en-IE"/>
              </w:rPr>
            </w:pPr>
            <w:r w:rsidRPr="00EA1A26">
              <w:rPr>
                <w:rFonts w:ascii="Arial" w:hAnsi="Arial" w:cs="Arial"/>
                <w:i/>
                <w:iCs/>
                <w:sz w:val="20"/>
                <w:szCs w:val="20"/>
                <w:lang w:val="en-IE"/>
              </w:rPr>
              <w:t>Promotion of SBCC messages through multiple channels in collaboration with community members (mother support groups, mens groups, radio, integration within existing health promotion campaign)</w:t>
            </w:r>
          </w:p>
          <w:p w14:paraId="196774B6" w14:textId="02F63D7A" w:rsidR="00F64236" w:rsidRPr="00EA1A26" w:rsidRDefault="00F64236" w:rsidP="00EA2E40">
            <w:pPr>
              <w:rPr>
                <w:rFonts w:ascii="Arial" w:hAnsi="Arial" w:cs="Arial"/>
                <w:i/>
                <w:iCs/>
                <w:sz w:val="20"/>
                <w:szCs w:val="20"/>
                <w:lang w:val="en-IE"/>
              </w:rPr>
            </w:pPr>
            <w:r w:rsidRPr="00EA1A26">
              <w:rPr>
                <w:rFonts w:ascii="Arial" w:hAnsi="Arial" w:cs="Arial"/>
                <w:i/>
                <w:iCs/>
                <w:sz w:val="20"/>
                <w:szCs w:val="20"/>
                <w:lang w:val="en-IE"/>
              </w:rPr>
              <w:t>.</w:t>
            </w:r>
          </w:p>
          <w:p w14:paraId="4B844088" w14:textId="77777777" w:rsidR="00F64236" w:rsidRPr="00EA1A26" w:rsidRDefault="00F64236" w:rsidP="0097793E">
            <w:pPr>
              <w:rPr>
                <w:rFonts w:ascii="Arial" w:hAnsi="Arial" w:cs="Arial"/>
                <w:sz w:val="20"/>
                <w:szCs w:val="20"/>
                <w:lang w:val="en-IE"/>
              </w:rPr>
            </w:pPr>
          </w:p>
        </w:tc>
        <w:tc>
          <w:tcPr>
            <w:tcW w:w="2835" w:type="dxa"/>
            <w:vMerge/>
          </w:tcPr>
          <w:p w14:paraId="2BAC788D" w14:textId="77777777" w:rsidR="00F64236" w:rsidRPr="00EA1A26" w:rsidRDefault="00F64236" w:rsidP="0097793E">
            <w:pPr>
              <w:rPr>
                <w:rFonts w:ascii="Arial" w:hAnsi="Arial" w:cs="Arial"/>
                <w:b/>
                <w:bCs/>
                <w:sz w:val="20"/>
                <w:szCs w:val="20"/>
                <w:lang w:val="en-IE"/>
              </w:rPr>
            </w:pPr>
          </w:p>
        </w:tc>
        <w:tc>
          <w:tcPr>
            <w:tcW w:w="1900" w:type="dxa"/>
          </w:tcPr>
          <w:p w14:paraId="1FB8203B" w14:textId="77777777" w:rsidR="00F64236" w:rsidRPr="00EA1A26" w:rsidRDefault="00F64236" w:rsidP="0097793E">
            <w:pPr>
              <w:rPr>
                <w:rFonts w:ascii="Arial" w:hAnsi="Arial" w:cs="Arial"/>
                <w:b/>
                <w:bCs/>
                <w:sz w:val="20"/>
                <w:szCs w:val="20"/>
                <w:lang w:val="en-IE"/>
              </w:rPr>
            </w:pPr>
          </w:p>
        </w:tc>
        <w:tc>
          <w:tcPr>
            <w:tcW w:w="1928" w:type="dxa"/>
            <w:vMerge/>
          </w:tcPr>
          <w:p w14:paraId="12997638" w14:textId="5077D1CA" w:rsidR="00F64236" w:rsidRPr="00EA1A26" w:rsidRDefault="00F64236" w:rsidP="0097793E">
            <w:pPr>
              <w:rPr>
                <w:rFonts w:ascii="Arial" w:hAnsi="Arial" w:cs="Arial"/>
                <w:b/>
                <w:bCs/>
                <w:sz w:val="20"/>
                <w:szCs w:val="20"/>
                <w:lang w:val="en-IE"/>
              </w:rPr>
            </w:pPr>
          </w:p>
        </w:tc>
      </w:tr>
      <w:tr w:rsidR="00F64236" w:rsidRPr="00F64236" w14:paraId="65262F4F" w14:textId="77777777" w:rsidTr="00EA1A26">
        <w:tc>
          <w:tcPr>
            <w:tcW w:w="2830" w:type="dxa"/>
          </w:tcPr>
          <w:p w14:paraId="28F1EF74" w14:textId="2E6F8A68" w:rsidR="00F64236" w:rsidRPr="00EA1A26" w:rsidRDefault="00F64236" w:rsidP="006569EB">
            <w:pPr>
              <w:rPr>
                <w:rFonts w:ascii="Arial" w:hAnsi="Arial" w:cs="Arial"/>
                <w:i/>
                <w:iCs/>
                <w:sz w:val="20"/>
                <w:szCs w:val="20"/>
                <w:lang w:val="en-IE"/>
              </w:rPr>
            </w:pPr>
            <w:r w:rsidRPr="00EA1A26">
              <w:rPr>
                <w:rFonts w:ascii="Arial" w:hAnsi="Arial" w:cs="Arial"/>
                <w:i/>
                <w:iCs/>
                <w:sz w:val="20"/>
                <w:szCs w:val="20"/>
                <w:lang w:val="en-IE"/>
              </w:rPr>
              <w:t>Community-level responses to livestock management that enable livestock to be kept communally when not grazing</w:t>
            </w:r>
          </w:p>
        </w:tc>
        <w:tc>
          <w:tcPr>
            <w:tcW w:w="2835" w:type="dxa"/>
          </w:tcPr>
          <w:p w14:paraId="04F1E27D" w14:textId="77777777" w:rsidR="00F64236" w:rsidRPr="00EA1A26" w:rsidRDefault="00F64236" w:rsidP="006569EB">
            <w:pPr>
              <w:rPr>
                <w:rFonts w:ascii="Arial" w:hAnsi="Arial" w:cs="Arial"/>
                <w:sz w:val="20"/>
                <w:szCs w:val="20"/>
                <w:lang w:val="en-IE"/>
              </w:rPr>
            </w:pPr>
            <w:r w:rsidRPr="00EA1A26">
              <w:rPr>
                <w:rFonts w:ascii="Arial" w:hAnsi="Arial" w:cs="Arial"/>
                <w:sz w:val="20"/>
                <w:szCs w:val="20"/>
                <w:lang w:val="en-IE"/>
              </w:rPr>
              <w:t xml:space="preserve">Attitudes, perceptions of and actions taken by community leaders and livestock managers around separation of animals from play spaces. </w:t>
            </w:r>
          </w:p>
          <w:p w14:paraId="647BF8CD" w14:textId="77777777" w:rsidR="00F64236" w:rsidRPr="00EA1A26" w:rsidRDefault="00F64236" w:rsidP="0097793E">
            <w:pPr>
              <w:rPr>
                <w:rFonts w:ascii="Arial" w:hAnsi="Arial" w:cs="Arial"/>
                <w:b/>
                <w:bCs/>
                <w:sz w:val="20"/>
                <w:szCs w:val="20"/>
                <w:lang w:val="en-IE"/>
              </w:rPr>
            </w:pPr>
          </w:p>
        </w:tc>
        <w:tc>
          <w:tcPr>
            <w:tcW w:w="1900" w:type="dxa"/>
          </w:tcPr>
          <w:p w14:paraId="77E1D7C0" w14:textId="77777777" w:rsidR="00F64236" w:rsidRPr="00EA1A26" w:rsidRDefault="00F64236" w:rsidP="0097793E">
            <w:pPr>
              <w:rPr>
                <w:rFonts w:ascii="Arial" w:hAnsi="Arial" w:cs="Arial"/>
                <w:sz w:val="20"/>
                <w:szCs w:val="20"/>
                <w:lang w:val="en-IE"/>
              </w:rPr>
            </w:pPr>
          </w:p>
        </w:tc>
        <w:tc>
          <w:tcPr>
            <w:tcW w:w="1928" w:type="dxa"/>
          </w:tcPr>
          <w:p w14:paraId="0304AB24" w14:textId="6DE4A6D9"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Focus groups and key informant interviews (annual) </w:t>
            </w:r>
          </w:p>
        </w:tc>
      </w:tr>
      <w:tr w:rsidR="00F64236" w:rsidRPr="00F64236" w14:paraId="54DCE1A3" w14:textId="77777777" w:rsidTr="00EA1A26">
        <w:tc>
          <w:tcPr>
            <w:tcW w:w="2830" w:type="dxa"/>
          </w:tcPr>
          <w:p w14:paraId="13A497BE" w14:textId="77777777" w:rsidR="00F64236" w:rsidRPr="00EA1A26" w:rsidRDefault="00F64236" w:rsidP="00EA2E40">
            <w:pPr>
              <w:rPr>
                <w:rFonts w:ascii="Arial" w:hAnsi="Arial" w:cs="Arial"/>
                <w:i/>
                <w:iCs/>
                <w:sz w:val="20"/>
                <w:szCs w:val="20"/>
                <w:lang w:val="en-IE"/>
              </w:rPr>
            </w:pPr>
          </w:p>
          <w:p w14:paraId="2C5E058D" w14:textId="77777777" w:rsidR="00F64236" w:rsidRPr="00EA1A26" w:rsidRDefault="00F64236" w:rsidP="00EA2E40">
            <w:pPr>
              <w:rPr>
                <w:rFonts w:ascii="Arial" w:hAnsi="Arial" w:cs="Arial"/>
                <w:i/>
                <w:iCs/>
                <w:sz w:val="20"/>
                <w:szCs w:val="20"/>
                <w:lang w:val="en-IE"/>
              </w:rPr>
            </w:pPr>
            <w:r w:rsidRPr="00EA1A26">
              <w:rPr>
                <w:rFonts w:ascii="Arial" w:hAnsi="Arial" w:cs="Arial"/>
                <w:i/>
                <w:iCs/>
                <w:sz w:val="20"/>
                <w:szCs w:val="20"/>
                <w:lang w:val="en-IE"/>
              </w:rPr>
              <w:t xml:space="preserve">Provision of materials and training to build chicken houses and coops to keep chickens out of household play spaces. </w:t>
            </w:r>
          </w:p>
          <w:p w14:paraId="2E7CFCD9" w14:textId="77777777" w:rsidR="00F64236" w:rsidRPr="00EA1A26" w:rsidRDefault="00F64236" w:rsidP="0097793E">
            <w:pPr>
              <w:rPr>
                <w:rFonts w:ascii="Arial" w:hAnsi="Arial" w:cs="Arial"/>
                <w:sz w:val="20"/>
                <w:szCs w:val="20"/>
                <w:lang w:val="en-IE"/>
              </w:rPr>
            </w:pPr>
          </w:p>
        </w:tc>
        <w:tc>
          <w:tcPr>
            <w:tcW w:w="2835" w:type="dxa"/>
          </w:tcPr>
          <w:p w14:paraId="0BFCE9B4" w14:textId="5ADCFCC3"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Number of beneficiaries reached with materials. </w:t>
            </w:r>
          </w:p>
        </w:tc>
        <w:tc>
          <w:tcPr>
            <w:tcW w:w="1900" w:type="dxa"/>
          </w:tcPr>
          <w:p w14:paraId="2FAE42BD" w14:textId="77777777" w:rsidR="00F64236" w:rsidRPr="00EA1A26" w:rsidRDefault="00F64236" w:rsidP="0097793E">
            <w:pPr>
              <w:rPr>
                <w:rFonts w:ascii="Arial" w:hAnsi="Arial" w:cs="Arial"/>
                <w:sz w:val="20"/>
                <w:szCs w:val="20"/>
                <w:lang w:val="en-IE"/>
              </w:rPr>
            </w:pPr>
          </w:p>
        </w:tc>
        <w:tc>
          <w:tcPr>
            <w:tcW w:w="1928" w:type="dxa"/>
          </w:tcPr>
          <w:p w14:paraId="009E52D8" w14:textId="2337D334"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Project records (annual) </w:t>
            </w:r>
          </w:p>
        </w:tc>
      </w:tr>
    </w:tbl>
    <w:p w14:paraId="17AA384E" w14:textId="77777777" w:rsidR="006B40B5" w:rsidRPr="00EA1A26" w:rsidRDefault="006B40B5" w:rsidP="00A7230B">
      <w:pPr>
        <w:rPr>
          <w:rFonts w:ascii="Arial" w:hAnsi="Arial" w:cs="Arial"/>
          <w:b/>
          <w:bCs/>
          <w:sz w:val="20"/>
          <w:szCs w:val="20"/>
          <w:lang w:val="en-IE"/>
        </w:rPr>
      </w:pPr>
    </w:p>
    <w:p w14:paraId="211ACB7C" w14:textId="77777777" w:rsidR="00A7230B" w:rsidRPr="00EA1A26" w:rsidRDefault="00A7230B" w:rsidP="00EA2E40">
      <w:pPr>
        <w:rPr>
          <w:rFonts w:ascii="Arial" w:hAnsi="Arial" w:cs="Arial"/>
          <w:sz w:val="20"/>
          <w:szCs w:val="20"/>
          <w:lang w:val="en-IE"/>
        </w:rPr>
      </w:pPr>
    </w:p>
    <w:p w14:paraId="1BFD1CF4" w14:textId="77777777" w:rsidR="00A7230B" w:rsidRPr="00EA1A26" w:rsidRDefault="00A7230B" w:rsidP="00A7230B">
      <w:pPr>
        <w:rPr>
          <w:rFonts w:ascii="Arial" w:hAnsi="Arial" w:cs="Arial"/>
          <w:sz w:val="20"/>
          <w:szCs w:val="20"/>
          <w:lang w:val="en-IE"/>
        </w:rPr>
      </w:pPr>
    </w:p>
    <w:p w14:paraId="584C8C5D" w14:textId="2068D896" w:rsidR="00A7230B" w:rsidRPr="00EA1A26" w:rsidRDefault="00A7230B" w:rsidP="00EA1A26">
      <w:pPr>
        <w:spacing w:after="0"/>
        <w:rPr>
          <w:rFonts w:ascii="Arial" w:hAnsi="Arial" w:cs="Arial"/>
          <w:b/>
          <w:bCs/>
          <w:sz w:val="20"/>
          <w:szCs w:val="20"/>
          <w:lang w:val="en-IE"/>
        </w:rPr>
      </w:pPr>
      <w:r w:rsidRPr="00EA1A26">
        <w:rPr>
          <w:rFonts w:ascii="Arial" w:hAnsi="Arial" w:cs="Arial"/>
          <w:b/>
          <w:bCs/>
          <w:sz w:val="20"/>
          <w:szCs w:val="20"/>
          <w:lang w:val="en-IE"/>
        </w:rPr>
        <w:t>Example 3</w:t>
      </w:r>
      <w:r w:rsidR="006700D8" w:rsidRPr="00EA1A26">
        <w:rPr>
          <w:rFonts w:ascii="Arial" w:hAnsi="Arial" w:cs="Arial"/>
          <w:b/>
          <w:bCs/>
          <w:sz w:val="20"/>
          <w:szCs w:val="20"/>
          <w:lang w:val="en-IE"/>
        </w:rPr>
        <w:t>: Example indicators for interventions</w:t>
      </w:r>
      <w:r w:rsidRPr="00EA1A26">
        <w:rPr>
          <w:rFonts w:ascii="Arial" w:hAnsi="Arial" w:cs="Arial"/>
          <w:b/>
          <w:bCs/>
          <w:sz w:val="20"/>
          <w:szCs w:val="20"/>
          <w:lang w:val="en-IE"/>
        </w:rPr>
        <w:t xml:space="preserve"> focused on clean birth  </w:t>
      </w:r>
    </w:p>
    <w:tbl>
      <w:tblPr>
        <w:tblStyle w:val="TableGrid"/>
        <w:tblW w:w="9493" w:type="dxa"/>
        <w:tblLook w:val="04A0" w:firstRow="1" w:lastRow="0" w:firstColumn="1" w:lastColumn="0" w:noHBand="0" w:noVBand="1"/>
      </w:tblPr>
      <w:tblGrid>
        <w:gridCol w:w="2830"/>
        <w:gridCol w:w="3038"/>
        <w:gridCol w:w="1936"/>
        <w:gridCol w:w="1689"/>
      </w:tblGrid>
      <w:tr w:rsidR="00F64236" w:rsidRPr="00F64236" w14:paraId="1F94C1E1" w14:textId="77777777" w:rsidTr="00EA1A26">
        <w:tc>
          <w:tcPr>
            <w:tcW w:w="2830" w:type="dxa"/>
            <w:shd w:val="clear" w:color="auto" w:fill="D9D9D9" w:themeFill="background1" w:themeFillShade="D9"/>
          </w:tcPr>
          <w:p w14:paraId="20864583" w14:textId="77777777"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Objective </w:t>
            </w:r>
          </w:p>
        </w:tc>
        <w:tc>
          <w:tcPr>
            <w:tcW w:w="3038" w:type="dxa"/>
            <w:shd w:val="clear" w:color="auto" w:fill="D9D9D9" w:themeFill="background1" w:themeFillShade="D9"/>
          </w:tcPr>
          <w:p w14:paraId="5A25659D" w14:textId="77777777"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Indicators</w:t>
            </w:r>
          </w:p>
        </w:tc>
        <w:tc>
          <w:tcPr>
            <w:tcW w:w="1936" w:type="dxa"/>
            <w:shd w:val="clear" w:color="auto" w:fill="D9D9D9" w:themeFill="background1" w:themeFillShade="D9"/>
          </w:tcPr>
          <w:p w14:paraId="2F293A8A" w14:textId="4FC3652C" w:rsidR="00F64236" w:rsidRPr="00412BB4" w:rsidRDefault="00F64236" w:rsidP="0097793E">
            <w:pPr>
              <w:rPr>
                <w:rFonts w:ascii="Arial" w:hAnsi="Arial" w:cs="Arial"/>
                <w:b/>
                <w:bCs/>
                <w:sz w:val="20"/>
                <w:szCs w:val="20"/>
                <w:lang w:val="en-IE"/>
              </w:rPr>
            </w:pPr>
            <w:r w:rsidRPr="00412BB4">
              <w:rPr>
                <w:rFonts w:ascii="Arial" w:hAnsi="Arial" w:cs="Arial"/>
                <w:b/>
                <w:bCs/>
                <w:sz w:val="20"/>
                <w:szCs w:val="20"/>
                <w:lang w:val="en-IE"/>
              </w:rPr>
              <w:t xml:space="preserve">Where can I find them </w:t>
            </w:r>
          </w:p>
        </w:tc>
        <w:tc>
          <w:tcPr>
            <w:tcW w:w="1689" w:type="dxa"/>
            <w:shd w:val="clear" w:color="auto" w:fill="D9D9D9" w:themeFill="background1" w:themeFillShade="D9"/>
          </w:tcPr>
          <w:p w14:paraId="67B82C9F" w14:textId="24B0D6B2"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How indicators will be measured </w:t>
            </w:r>
          </w:p>
        </w:tc>
      </w:tr>
      <w:tr w:rsidR="00F64236" w:rsidRPr="00F64236" w14:paraId="7FC86D5C" w14:textId="77777777" w:rsidTr="00EA1A26">
        <w:tc>
          <w:tcPr>
            <w:tcW w:w="2830" w:type="dxa"/>
            <w:shd w:val="clear" w:color="auto" w:fill="F2F2F2" w:themeFill="background1" w:themeFillShade="F2"/>
          </w:tcPr>
          <w:p w14:paraId="32A53EF0" w14:textId="77777777" w:rsidR="00F64236" w:rsidRPr="00412BB4" w:rsidRDefault="00F64236" w:rsidP="0097793E">
            <w:pPr>
              <w:rPr>
                <w:rFonts w:ascii="Arial" w:hAnsi="Arial" w:cs="Arial"/>
                <w:b/>
                <w:bCs/>
                <w:sz w:val="20"/>
                <w:szCs w:val="20"/>
                <w:lang w:val="en-IE"/>
              </w:rPr>
            </w:pPr>
          </w:p>
        </w:tc>
        <w:tc>
          <w:tcPr>
            <w:tcW w:w="6663" w:type="dxa"/>
            <w:gridSpan w:val="3"/>
            <w:shd w:val="clear" w:color="auto" w:fill="F2F2F2" w:themeFill="background1" w:themeFillShade="F2"/>
          </w:tcPr>
          <w:p w14:paraId="28DEA0B8" w14:textId="4B2DAF27" w:rsidR="00F64236" w:rsidRPr="00EA1A26" w:rsidRDefault="00F64236" w:rsidP="0097793E">
            <w:pPr>
              <w:rPr>
                <w:rFonts w:ascii="Arial" w:hAnsi="Arial" w:cs="Arial"/>
                <w:sz w:val="20"/>
                <w:szCs w:val="20"/>
                <w:lang w:val="en-IE"/>
              </w:rPr>
            </w:pPr>
            <w:r w:rsidRPr="00EA1A26">
              <w:rPr>
                <w:rFonts w:ascii="Arial" w:hAnsi="Arial" w:cs="Arial"/>
                <w:b/>
                <w:bCs/>
                <w:sz w:val="20"/>
                <w:szCs w:val="20"/>
                <w:lang w:val="en-IE"/>
              </w:rPr>
              <w:t>Outcome</w:t>
            </w:r>
          </w:p>
        </w:tc>
      </w:tr>
      <w:tr w:rsidR="00F64236" w:rsidRPr="00F64236" w14:paraId="2669EA55" w14:textId="77777777" w:rsidTr="00EA1A26">
        <w:tc>
          <w:tcPr>
            <w:tcW w:w="2830" w:type="dxa"/>
          </w:tcPr>
          <w:p w14:paraId="47185D4E" w14:textId="3E7F70CC"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Birth attendants who attend women’s births (in facility and community) facilitate a clean birth.</w:t>
            </w:r>
          </w:p>
        </w:tc>
        <w:tc>
          <w:tcPr>
            <w:tcW w:w="3038" w:type="dxa"/>
          </w:tcPr>
          <w:p w14:paraId="21316864" w14:textId="4D31AF81" w:rsidR="00F64236" w:rsidRPr="00EA1A26" w:rsidRDefault="00F64236" w:rsidP="00CB4065">
            <w:pPr>
              <w:rPr>
                <w:rFonts w:ascii="Arial" w:hAnsi="Arial" w:cs="Arial"/>
                <w:i/>
                <w:iCs/>
                <w:color w:val="00B050"/>
                <w:sz w:val="20"/>
                <w:szCs w:val="20"/>
                <w:lang w:val="en-IE"/>
              </w:rPr>
            </w:pPr>
            <w:r w:rsidRPr="00EA1A26">
              <w:rPr>
                <w:rFonts w:ascii="Arial" w:hAnsi="Arial" w:cs="Arial"/>
                <w:b/>
                <w:bCs/>
                <w:color w:val="00B050"/>
                <w:sz w:val="20"/>
                <w:szCs w:val="20"/>
                <w:lang w:val="en-IE"/>
              </w:rPr>
              <w:t>Clean birth practices:</w:t>
            </w:r>
            <w:r w:rsidRPr="00EA1A26">
              <w:rPr>
                <w:rFonts w:ascii="Arial" w:hAnsi="Arial" w:cs="Arial"/>
                <w:color w:val="00B050"/>
                <w:sz w:val="20"/>
                <w:szCs w:val="20"/>
                <w:lang w:val="en-IE"/>
              </w:rPr>
              <w:t xml:space="preserve"> % of birth attendants who followed </w:t>
            </w:r>
            <w:r w:rsidRPr="00EA1A26">
              <w:rPr>
                <w:rFonts w:ascii="Arial" w:hAnsi="Arial" w:cs="Arial"/>
                <w:color w:val="00B050"/>
                <w:sz w:val="20"/>
                <w:szCs w:val="20"/>
                <w:highlight w:val="yellow"/>
                <w:lang w:val="en-IE"/>
              </w:rPr>
              <w:t>x</w:t>
            </w:r>
            <w:r w:rsidRPr="00EA1A26">
              <w:rPr>
                <w:rFonts w:ascii="Arial" w:hAnsi="Arial" w:cs="Arial"/>
                <w:color w:val="00B050"/>
                <w:sz w:val="20"/>
                <w:szCs w:val="20"/>
                <w:lang w:val="en-IE"/>
              </w:rPr>
              <w:t xml:space="preserve"> of the WHO ‘6 cleans’ during the last birth that they attended (in health facility or home-based). </w:t>
            </w:r>
            <w:r w:rsidRPr="00EA1A26">
              <w:rPr>
                <w:rFonts w:ascii="Arial" w:hAnsi="Arial" w:cs="Arial"/>
                <w:i/>
                <w:iCs/>
                <w:color w:val="00B050"/>
                <w:sz w:val="20"/>
                <w:szCs w:val="20"/>
                <w:lang w:val="en-IE"/>
              </w:rPr>
              <w:t xml:space="preserve"> </w:t>
            </w:r>
          </w:p>
          <w:p w14:paraId="0CC04EFC" w14:textId="711080FD" w:rsidR="00F64236" w:rsidRPr="00EA1A26" w:rsidRDefault="00F64236" w:rsidP="0097793E">
            <w:pPr>
              <w:rPr>
                <w:rFonts w:ascii="Arial" w:hAnsi="Arial" w:cs="Arial"/>
                <w:sz w:val="20"/>
                <w:szCs w:val="20"/>
                <w:lang w:val="en-IE"/>
              </w:rPr>
            </w:pPr>
          </w:p>
        </w:tc>
        <w:tc>
          <w:tcPr>
            <w:tcW w:w="1936" w:type="dxa"/>
          </w:tcPr>
          <w:p w14:paraId="30614E71" w14:textId="789FB550" w:rsidR="00F64236" w:rsidRPr="00412BB4" w:rsidRDefault="00F64236" w:rsidP="0097793E">
            <w:pPr>
              <w:rPr>
                <w:rFonts w:ascii="Arial" w:hAnsi="Arial" w:cs="Arial"/>
                <w:sz w:val="20"/>
                <w:szCs w:val="20"/>
                <w:lang w:val="en-IE"/>
              </w:rPr>
            </w:pPr>
            <w:r w:rsidRPr="00EA1A26">
              <w:rPr>
                <w:rFonts w:ascii="Arial" w:hAnsi="Arial" w:cs="Arial"/>
                <w:sz w:val="20"/>
                <w:szCs w:val="20"/>
                <w:highlight w:val="yellow"/>
                <w:lang w:val="en-IE"/>
              </w:rPr>
              <w:t>Still being finalised on the PQ Guide</w:t>
            </w:r>
          </w:p>
        </w:tc>
        <w:tc>
          <w:tcPr>
            <w:tcW w:w="1689" w:type="dxa"/>
          </w:tcPr>
          <w:p w14:paraId="34FA845E" w14:textId="0626C6F3" w:rsidR="00D95BDA" w:rsidRPr="00412BB4" w:rsidRDefault="00D95BDA" w:rsidP="0097793E">
            <w:pPr>
              <w:rPr>
                <w:rFonts w:ascii="Arial" w:hAnsi="Arial" w:cs="Arial"/>
                <w:sz w:val="20"/>
                <w:szCs w:val="20"/>
                <w:lang w:val="en-IE"/>
              </w:rPr>
            </w:pPr>
            <w:r w:rsidRPr="00412BB4">
              <w:rPr>
                <w:rFonts w:ascii="Arial" w:hAnsi="Arial" w:cs="Arial"/>
                <w:sz w:val="20"/>
                <w:szCs w:val="20"/>
                <w:lang w:val="en-IE"/>
              </w:rPr>
              <w:t>Quantitative i</w:t>
            </w:r>
            <w:r w:rsidR="00F64236" w:rsidRPr="00EA1A26">
              <w:rPr>
                <w:rFonts w:ascii="Arial" w:hAnsi="Arial" w:cs="Arial"/>
                <w:sz w:val="20"/>
                <w:szCs w:val="20"/>
                <w:lang w:val="en-IE"/>
              </w:rPr>
              <w:t>nterviews</w:t>
            </w:r>
            <w:r w:rsidRPr="00412BB4">
              <w:rPr>
                <w:rFonts w:ascii="Arial" w:hAnsi="Arial" w:cs="Arial"/>
                <w:sz w:val="20"/>
                <w:szCs w:val="20"/>
                <w:lang w:val="en-IE"/>
              </w:rPr>
              <w:t xml:space="preserve"> using a structured questionnaire in a representative sample of birth attendants.</w:t>
            </w:r>
          </w:p>
          <w:p w14:paraId="24F73A93" w14:textId="18AB1F03" w:rsidR="00D95BDA" w:rsidRPr="00412BB4" w:rsidRDefault="00D95BDA" w:rsidP="0097793E">
            <w:pPr>
              <w:rPr>
                <w:rFonts w:ascii="Arial" w:hAnsi="Arial" w:cs="Arial"/>
                <w:sz w:val="20"/>
                <w:szCs w:val="20"/>
                <w:lang w:val="en-IE"/>
              </w:rPr>
            </w:pPr>
            <w:r w:rsidRPr="00412BB4">
              <w:rPr>
                <w:rFonts w:ascii="Arial" w:hAnsi="Arial" w:cs="Arial"/>
                <w:sz w:val="20"/>
                <w:szCs w:val="20"/>
                <w:lang w:val="en-IE"/>
              </w:rPr>
              <w:t xml:space="preserve">Supported by </w:t>
            </w:r>
            <w:r w:rsidR="00F64236" w:rsidRPr="00EA1A26">
              <w:rPr>
                <w:rFonts w:ascii="Arial" w:hAnsi="Arial" w:cs="Arial"/>
                <w:sz w:val="20"/>
                <w:szCs w:val="20"/>
                <w:lang w:val="en-IE"/>
              </w:rPr>
              <w:t xml:space="preserve"> </w:t>
            </w:r>
          </w:p>
          <w:p w14:paraId="48A2BE43" w14:textId="7C0D4AB0" w:rsidR="00F64236" w:rsidRPr="00EA1A26" w:rsidRDefault="00F64236" w:rsidP="0097793E">
            <w:pPr>
              <w:rPr>
                <w:rFonts w:ascii="Arial" w:hAnsi="Arial" w:cs="Arial"/>
                <w:sz w:val="20"/>
                <w:szCs w:val="20"/>
                <w:lang w:val="en-IE"/>
              </w:rPr>
            </w:pPr>
            <w:r w:rsidRPr="00EA1A26">
              <w:rPr>
                <w:rFonts w:ascii="Arial" w:hAnsi="Arial" w:cs="Arial"/>
                <w:sz w:val="20"/>
                <w:szCs w:val="20"/>
                <w:lang w:val="en-IE"/>
              </w:rPr>
              <w:t xml:space="preserve">focus group discussions with birth attendants (annual) </w:t>
            </w:r>
          </w:p>
        </w:tc>
      </w:tr>
      <w:tr w:rsidR="00F64236" w:rsidRPr="00F64236" w14:paraId="2BC034C6" w14:textId="77777777" w:rsidTr="00EA1A26">
        <w:tc>
          <w:tcPr>
            <w:tcW w:w="2830" w:type="dxa"/>
            <w:shd w:val="clear" w:color="auto" w:fill="F2F2F2" w:themeFill="background1" w:themeFillShade="F2"/>
          </w:tcPr>
          <w:p w14:paraId="4082250F" w14:textId="77777777" w:rsidR="00F64236" w:rsidRPr="00412BB4" w:rsidRDefault="00F64236" w:rsidP="0097793E">
            <w:pPr>
              <w:rPr>
                <w:rFonts w:ascii="Arial" w:hAnsi="Arial" w:cs="Arial"/>
                <w:b/>
                <w:bCs/>
                <w:sz w:val="20"/>
                <w:szCs w:val="20"/>
                <w:lang w:val="en-IE"/>
              </w:rPr>
            </w:pPr>
          </w:p>
        </w:tc>
        <w:tc>
          <w:tcPr>
            <w:tcW w:w="6663" w:type="dxa"/>
            <w:gridSpan w:val="3"/>
            <w:shd w:val="clear" w:color="auto" w:fill="F2F2F2" w:themeFill="background1" w:themeFillShade="F2"/>
          </w:tcPr>
          <w:p w14:paraId="484F7820" w14:textId="14D4BDCD" w:rsidR="00F64236" w:rsidRPr="00EA1A26" w:rsidRDefault="00F64236" w:rsidP="0097793E">
            <w:pPr>
              <w:rPr>
                <w:rFonts w:ascii="Arial" w:hAnsi="Arial" w:cs="Arial"/>
                <w:b/>
                <w:bCs/>
                <w:sz w:val="20"/>
                <w:szCs w:val="20"/>
                <w:lang w:val="en-IE"/>
              </w:rPr>
            </w:pPr>
            <w:r w:rsidRPr="00EA1A26">
              <w:rPr>
                <w:rFonts w:ascii="Arial" w:hAnsi="Arial" w:cs="Arial"/>
                <w:b/>
                <w:bCs/>
                <w:sz w:val="20"/>
                <w:szCs w:val="20"/>
                <w:lang w:val="en-IE"/>
              </w:rPr>
              <w:t xml:space="preserve">Outputs </w:t>
            </w:r>
          </w:p>
        </w:tc>
      </w:tr>
      <w:tr w:rsidR="00D95BDA" w:rsidRPr="00F64236" w14:paraId="427FC70C" w14:textId="32B2799B" w:rsidTr="00EA1A26">
        <w:tc>
          <w:tcPr>
            <w:tcW w:w="2830" w:type="dxa"/>
          </w:tcPr>
          <w:p w14:paraId="41210E7F" w14:textId="77777777"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Improved WASH facilities in the delivery and postnatal rooms of health facilities where women give birth. </w:t>
            </w:r>
          </w:p>
          <w:p w14:paraId="07B55EE8" w14:textId="77777777" w:rsidR="00D95BDA" w:rsidRPr="00EA1A26" w:rsidRDefault="00D95BDA" w:rsidP="00D95BDA">
            <w:pPr>
              <w:rPr>
                <w:rFonts w:ascii="Arial" w:hAnsi="Arial" w:cs="Arial"/>
                <w:sz w:val="20"/>
                <w:szCs w:val="20"/>
                <w:lang w:val="en-IE"/>
              </w:rPr>
            </w:pPr>
          </w:p>
        </w:tc>
        <w:tc>
          <w:tcPr>
            <w:tcW w:w="3038" w:type="dxa"/>
          </w:tcPr>
          <w:p w14:paraId="1F740F68" w14:textId="77D17B8C" w:rsidR="00D95BDA" w:rsidRPr="00EA1A26" w:rsidRDefault="00D95BDA" w:rsidP="00D95BDA">
            <w:pPr>
              <w:rPr>
                <w:rFonts w:ascii="Arial" w:hAnsi="Arial" w:cs="Arial"/>
                <w:iCs/>
                <w:sz w:val="20"/>
                <w:szCs w:val="20"/>
                <w:lang w:val="en-IE"/>
              </w:rPr>
            </w:pPr>
            <w:r w:rsidRPr="00EA1A26">
              <w:rPr>
                <w:rFonts w:ascii="Arial" w:hAnsi="Arial" w:cs="Arial"/>
                <w:iCs/>
                <w:sz w:val="20"/>
                <w:szCs w:val="20"/>
                <w:lang w:val="en-IE"/>
              </w:rPr>
              <w:t xml:space="preserve">% of health facilities with improved water, sanitation and hygiene infrastructure. </w:t>
            </w:r>
          </w:p>
        </w:tc>
        <w:tc>
          <w:tcPr>
            <w:tcW w:w="1936" w:type="dxa"/>
          </w:tcPr>
          <w:p w14:paraId="04F6E555" w14:textId="696B931F" w:rsidR="00D95BDA" w:rsidRPr="00EA1A26" w:rsidRDefault="00D95BDA" w:rsidP="00D95BDA">
            <w:pPr>
              <w:rPr>
                <w:rFonts w:ascii="Arial" w:hAnsi="Arial" w:cs="Arial"/>
                <w:iCs/>
                <w:sz w:val="20"/>
                <w:szCs w:val="20"/>
                <w:lang w:val="en-IE"/>
              </w:rPr>
            </w:pPr>
            <w:r w:rsidRPr="00EA1A26">
              <w:rPr>
                <w:rFonts w:ascii="Arial" w:hAnsi="Arial" w:cs="Arial"/>
                <w:iCs/>
                <w:sz w:val="20"/>
                <w:szCs w:val="20"/>
                <w:lang w:val="en-IE"/>
              </w:rPr>
              <w:t xml:space="preserve">WASH FIT assessment tool </w:t>
            </w:r>
          </w:p>
          <w:p w14:paraId="0EC8AD1F" w14:textId="77777777" w:rsidR="00D95BDA" w:rsidRPr="00EA1A26" w:rsidRDefault="00D95BDA" w:rsidP="00D95BDA">
            <w:pPr>
              <w:rPr>
                <w:rFonts w:ascii="Arial" w:hAnsi="Arial" w:cs="Arial"/>
                <w:iCs/>
                <w:sz w:val="20"/>
                <w:szCs w:val="20"/>
                <w:lang w:val="en-IE"/>
              </w:rPr>
            </w:pPr>
          </w:p>
          <w:p w14:paraId="0E3F97F4" w14:textId="7455FC69" w:rsidR="00D95BDA" w:rsidRPr="00EA1A26" w:rsidRDefault="00D95BDA">
            <w:pPr>
              <w:rPr>
                <w:rFonts w:ascii="Arial" w:hAnsi="Arial" w:cs="Arial"/>
                <w:iCs/>
                <w:sz w:val="20"/>
                <w:szCs w:val="20"/>
                <w:lang w:val="en-IE"/>
              </w:rPr>
            </w:pPr>
            <w:r w:rsidRPr="00EA1A26">
              <w:rPr>
                <w:rFonts w:ascii="Arial" w:hAnsi="Arial" w:cs="Arial"/>
                <w:iCs/>
                <w:sz w:val="20"/>
                <w:szCs w:val="20"/>
                <w:lang w:val="en-IE"/>
              </w:rPr>
              <w:t>Concern Health Facility Assessment tool</w:t>
            </w:r>
            <w:r w:rsidR="00412BB4" w:rsidRPr="00EA1A26">
              <w:rPr>
                <w:rFonts w:ascii="Arial" w:hAnsi="Arial" w:cs="Arial"/>
                <w:iCs/>
                <w:sz w:val="20"/>
                <w:szCs w:val="20"/>
                <w:lang w:val="en-IE"/>
              </w:rPr>
              <w:t xml:space="preserve"> </w:t>
            </w:r>
            <w:hyperlink r:id="rId24" w:history="1">
              <w:r w:rsidR="00412BB4" w:rsidRPr="00EA1A26">
                <w:rPr>
                  <w:rStyle w:val="Hyperlink"/>
                  <w:rFonts w:ascii="Arial" w:hAnsi="Arial" w:cs="Arial"/>
                  <w:iCs/>
                  <w:sz w:val="20"/>
                  <w:szCs w:val="20"/>
                  <w:lang w:val="en-IE"/>
                </w:rPr>
                <w:t>here</w:t>
              </w:r>
            </w:hyperlink>
            <w:r w:rsidR="00412BB4" w:rsidRPr="00EA1A26">
              <w:rPr>
                <w:rFonts w:ascii="Arial" w:hAnsi="Arial" w:cs="Arial"/>
                <w:iCs/>
                <w:sz w:val="20"/>
                <w:szCs w:val="20"/>
                <w:lang w:val="en-IE"/>
              </w:rPr>
              <w:t xml:space="preserve"> </w:t>
            </w:r>
            <w:r w:rsidRPr="00EA1A26">
              <w:rPr>
                <w:rFonts w:ascii="Arial" w:hAnsi="Arial" w:cs="Arial"/>
                <w:iCs/>
                <w:sz w:val="20"/>
                <w:szCs w:val="20"/>
                <w:lang w:val="en-IE"/>
              </w:rPr>
              <w:t xml:space="preserve"> </w:t>
            </w:r>
            <w:r w:rsidR="00412BB4" w:rsidRPr="00EA1A26">
              <w:rPr>
                <w:rFonts w:ascii="Arial" w:hAnsi="Arial" w:cs="Arial"/>
                <w:iCs/>
                <w:sz w:val="20"/>
                <w:szCs w:val="20"/>
                <w:lang w:val="en-IE"/>
              </w:rPr>
              <w:t xml:space="preserve">but </w:t>
            </w:r>
            <w:r w:rsidRPr="00EA1A26">
              <w:rPr>
                <w:rFonts w:ascii="Arial" w:hAnsi="Arial" w:cs="Arial"/>
                <w:iCs/>
                <w:sz w:val="20"/>
                <w:szCs w:val="20"/>
                <w:lang w:val="en-IE"/>
              </w:rPr>
              <w:t xml:space="preserve">it </w:t>
            </w:r>
          </w:p>
          <w:p w14:paraId="03EFF705" w14:textId="0509D505" w:rsidR="00D95BDA" w:rsidRPr="00EA1A26" w:rsidRDefault="00D95BDA">
            <w:pPr>
              <w:rPr>
                <w:rFonts w:ascii="Arial" w:hAnsi="Arial" w:cs="Arial"/>
                <w:iCs/>
                <w:sz w:val="20"/>
                <w:szCs w:val="20"/>
                <w:lang w:val="en-IE"/>
              </w:rPr>
            </w:pPr>
            <w:r w:rsidRPr="00EA1A26">
              <w:rPr>
                <w:rFonts w:ascii="Arial" w:hAnsi="Arial" w:cs="Arial"/>
                <w:iCs/>
                <w:sz w:val="20"/>
                <w:szCs w:val="20"/>
                <w:lang w:val="en-IE"/>
              </w:rPr>
              <w:t>assesses general WASH infrastructure for the health facility - not specific to the delivery/ postnatal rooms.</w:t>
            </w:r>
          </w:p>
        </w:tc>
        <w:tc>
          <w:tcPr>
            <w:tcW w:w="1689" w:type="dxa"/>
          </w:tcPr>
          <w:p w14:paraId="27E427C6" w14:textId="77777777" w:rsidR="00D95BDA" w:rsidRPr="00EA1A26" w:rsidRDefault="00D95BDA" w:rsidP="00D95BDA">
            <w:pPr>
              <w:rPr>
                <w:rFonts w:ascii="Arial" w:hAnsi="Arial" w:cs="Arial"/>
                <w:iCs/>
                <w:sz w:val="20"/>
                <w:szCs w:val="20"/>
                <w:lang w:val="en-IE"/>
              </w:rPr>
            </w:pPr>
          </w:p>
        </w:tc>
      </w:tr>
      <w:tr w:rsidR="00D95BDA" w:rsidRPr="00F64236" w14:paraId="6314B3B7" w14:textId="77777777" w:rsidTr="00EA1A26">
        <w:tc>
          <w:tcPr>
            <w:tcW w:w="2830" w:type="dxa"/>
          </w:tcPr>
          <w:p w14:paraId="1F09DADC" w14:textId="5E6E38D8"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Improved knowledge of how the WHO 6 cleans among birth attendants (in health facilities and community) </w:t>
            </w:r>
          </w:p>
          <w:p w14:paraId="3B03EF07" w14:textId="77777777" w:rsidR="00D95BDA" w:rsidRPr="00EA1A26" w:rsidRDefault="00D95BDA" w:rsidP="00D95BDA">
            <w:pPr>
              <w:rPr>
                <w:rFonts w:ascii="Arial" w:hAnsi="Arial" w:cs="Arial"/>
                <w:b/>
                <w:bCs/>
                <w:sz w:val="20"/>
                <w:szCs w:val="20"/>
                <w:lang w:val="en-IE"/>
              </w:rPr>
            </w:pPr>
          </w:p>
        </w:tc>
        <w:tc>
          <w:tcPr>
            <w:tcW w:w="3038" w:type="dxa"/>
          </w:tcPr>
          <w:p w14:paraId="20F5A6F4" w14:textId="1D16C1A8" w:rsidR="00D95BDA" w:rsidRPr="00EA1A26" w:rsidRDefault="00D95BDA" w:rsidP="00D95BDA">
            <w:pPr>
              <w:rPr>
                <w:rFonts w:ascii="Arial" w:hAnsi="Arial" w:cs="Arial"/>
                <w:sz w:val="20"/>
                <w:szCs w:val="20"/>
                <w:lang w:val="en-IE"/>
              </w:rPr>
            </w:pPr>
            <w:r w:rsidRPr="00EA1A26">
              <w:rPr>
                <w:rFonts w:ascii="Arial" w:hAnsi="Arial" w:cs="Arial"/>
                <w:b/>
                <w:bCs/>
                <w:color w:val="00B050"/>
                <w:sz w:val="20"/>
                <w:szCs w:val="20"/>
                <w:lang w:val="en-IE"/>
              </w:rPr>
              <w:t>Knowledge of clean birth practices:</w:t>
            </w:r>
            <w:r w:rsidRPr="00EA1A26">
              <w:rPr>
                <w:rFonts w:ascii="Arial" w:hAnsi="Arial" w:cs="Arial"/>
                <w:color w:val="00B050"/>
                <w:sz w:val="20"/>
                <w:szCs w:val="20"/>
                <w:lang w:val="en-IE"/>
              </w:rPr>
              <w:t xml:space="preserve"> % of birth attendants who understand the importance of a clean birth and the actions that need to be undertaken by birth attendants to ensure that birth is clean.   </w:t>
            </w:r>
          </w:p>
        </w:tc>
        <w:tc>
          <w:tcPr>
            <w:tcW w:w="1936" w:type="dxa"/>
          </w:tcPr>
          <w:p w14:paraId="618B2607" w14:textId="41ABA47C" w:rsidR="00D95BDA" w:rsidRPr="00412BB4" w:rsidRDefault="00D95BDA" w:rsidP="00D95BDA">
            <w:pPr>
              <w:rPr>
                <w:rFonts w:ascii="Arial" w:hAnsi="Arial" w:cs="Arial"/>
                <w:sz w:val="20"/>
                <w:szCs w:val="20"/>
                <w:lang w:val="en-IE"/>
              </w:rPr>
            </w:pPr>
            <w:r w:rsidRPr="00412BB4">
              <w:rPr>
                <w:rFonts w:ascii="Arial" w:hAnsi="Arial" w:cs="Arial"/>
                <w:sz w:val="20"/>
                <w:szCs w:val="20"/>
                <w:highlight w:val="yellow"/>
                <w:lang w:val="en-IE"/>
              </w:rPr>
              <w:t>Still being finalised on the PQ Guide</w:t>
            </w:r>
          </w:p>
        </w:tc>
        <w:tc>
          <w:tcPr>
            <w:tcW w:w="1689" w:type="dxa"/>
          </w:tcPr>
          <w:p w14:paraId="0B129617" w14:textId="762E193D"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Interviews/ focus group discussions with birth attendants (annual)</w:t>
            </w:r>
          </w:p>
        </w:tc>
      </w:tr>
      <w:tr w:rsidR="00D95BDA" w:rsidRPr="00F64236" w14:paraId="153820F0" w14:textId="77777777" w:rsidTr="00EA1A26">
        <w:tc>
          <w:tcPr>
            <w:tcW w:w="2830" w:type="dxa"/>
            <w:shd w:val="clear" w:color="auto" w:fill="F2F2F2" w:themeFill="background1" w:themeFillShade="F2"/>
          </w:tcPr>
          <w:p w14:paraId="30C56512" w14:textId="73F5B964" w:rsidR="00D95BDA" w:rsidRPr="00412BB4" w:rsidRDefault="00D95BDA" w:rsidP="00D95BDA">
            <w:pPr>
              <w:rPr>
                <w:rFonts w:ascii="Arial" w:hAnsi="Arial" w:cs="Arial"/>
                <w:b/>
                <w:bCs/>
                <w:sz w:val="20"/>
                <w:szCs w:val="20"/>
                <w:lang w:val="en-IE"/>
              </w:rPr>
            </w:pPr>
          </w:p>
        </w:tc>
        <w:tc>
          <w:tcPr>
            <w:tcW w:w="6663" w:type="dxa"/>
            <w:gridSpan w:val="3"/>
            <w:shd w:val="clear" w:color="auto" w:fill="F2F2F2" w:themeFill="background1" w:themeFillShade="F2"/>
          </w:tcPr>
          <w:p w14:paraId="2C3F58A3" w14:textId="39D80F07" w:rsidR="00D95BDA" w:rsidRPr="00EA1A26" w:rsidRDefault="00D95BDA" w:rsidP="00D95BDA">
            <w:pPr>
              <w:rPr>
                <w:rFonts w:ascii="Arial" w:hAnsi="Arial" w:cs="Arial"/>
                <w:b/>
                <w:bCs/>
                <w:sz w:val="20"/>
                <w:szCs w:val="20"/>
                <w:lang w:val="en-IE"/>
              </w:rPr>
            </w:pPr>
            <w:r w:rsidRPr="00EA1A26">
              <w:rPr>
                <w:rFonts w:ascii="Arial" w:hAnsi="Arial" w:cs="Arial"/>
                <w:b/>
                <w:bCs/>
                <w:sz w:val="20"/>
                <w:szCs w:val="20"/>
                <w:lang w:val="en-IE"/>
              </w:rPr>
              <w:t xml:space="preserve">Activities </w:t>
            </w:r>
          </w:p>
        </w:tc>
      </w:tr>
      <w:tr w:rsidR="006D0F09" w:rsidRPr="00F64236" w14:paraId="64CC38CA" w14:textId="77777777" w:rsidTr="00184A39">
        <w:tc>
          <w:tcPr>
            <w:tcW w:w="2830" w:type="dxa"/>
          </w:tcPr>
          <w:p w14:paraId="255441C0" w14:textId="34EEB198" w:rsidR="006D0F09" w:rsidRPr="00EA1A26" w:rsidRDefault="006D0F09" w:rsidP="00D95BDA">
            <w:pPr>
              <w:rPr>
                <w:rFonts w:ascii="Arial" w:hAnsi="Arial" w:cs="Arial"/>
                <w:sz w:val="20"/>
                <w:szCs w:val="20"/>
                <w:lang w:val="en-IE"/>
              </w:rPr>
            </w:pPr>
            <w:r w:rsidRPr="00EA1A26">
              <w:rPr>
                <w:rFonts w:ascii="Arial" w:hAnsi="Arial" w:cs="Arial"/>
                <w:i/>
                <w:iCs/>
                <w:sz w:val="20"/>
                <w:szCs w:val="20"/>
                <w:lang w:val="en-IE"/>
              </w:rPr>
              <w:t>Identify WASH infrastructure needs within health facilities and work to fill gaps.</w:t>
            </w:r>
          </w:p>
        </w:tc>
        <w:tc>
          <w:tcPr>
            <w:tcW w:w="3038" w:type="dxa"/>
            <w:shd w:val="clear" w:color="auto" w:fill="auto"/>
          </w:tcPr>
          <w:p w14:paraId="6FABF344" w14:textId="6A06F3A8" w:rsidR="006D0F09" w:rsidRPr="00412BB4" w:rsidRDefault="006D0F09" w:rsidP="00D95BDA">
            <w:pPr>
              <w:rPr>
                <w:rFonts w:ascii="Arial" w:hAnsi="Arial" w:cs="Arial"/>
                <w:i/>
                <w:iCs/>
                <w:sz w:val="20"/>
                <w:szCs w:val="20"/>
                <w:lang w:val="en-IE"/>
              </w:rPr>
            </w:pPr>
            <w:r w:rsidRPr="00412BB4">
              <w:rPr>
                <w:rFonts w:ascii="Arial" w:hAnsi="Arial" w:cs="Arial"/>
                <w:i/>
                <w:iCs/>
                <w:sz w:val="20"/>
                <w:szCs w:val="20"/>
                <w:lang w:val="en-IE"/>
              </w:rPr>
              <w:t>Use the WASH FIT tool to carry out a full assessment</w:t>
            </w:r>
          </w:p>
        </w:tc>
        <w:tc>
          <w:tcPr>
            <w:tcW w:w="1936" w:type="dxa"/>
            <w:shd w:val="clear" w:color="auto" w:fill="auto"/>
          </w:tcPr>
          <w:p w14:paraId="68C078B2" w14:textId="77FA5D87" w:rsidR="006D0F09" w:rsidRPr="00412BB4" w:rsidRDefault="006D0F09" w:rsidP="00D95BDA">
            <w:pPr>
              <w:rPr>
                <w:rFonts w:ascii="Arial" w:hAnsi="Arial" w:cs="Arial"/>
                <w:b/>
                <w:bCs/>
                <w:sz w:val="20"/>
                <w:szCs w:val="20"/>
                <w:lang w:val="en-IE"/>
              </w:rPr>
            </w:pPr>
          </w:p>
        </w:tc>
        <w:tc>
          <w:tcPr>
            <w:tcW w:w="1689" w:type="dxa"/>
            <w:shd w:val="clear" w:color="auto" w:fill="auto"/>
          </w:tcPr>
          <w:p w14:paraId="243D755D" w14:textId="785B7C67" w:rsidR="006D0F09" w:rsidRPr="00EA1A26" w:rsidRDefault="006D0F09" w:rsidP="00D95BDA">
            <w:pPr>
              <w:rPr>
                <w:rFonts w:ascii="Arial" w:hAnsi="Arial" w:cs="Arial"/>
                <w:b/>
                <w:bCs/>
                <w:sz w:val="20"/>
                <w:szCs w:val="20"/>
                <w:lang w:val="en-IE"/>
              </w:rPr>
            </w:pPr>
          </w:p>
        </w:tc>
      </w:tr>
      <w:tr w:rsidR="00D95BDA" w:rsidRPr="00F64236" w14:paraId="179B6181" w14:textId="77777777" w:rsidTr="00EA1A26">
        <w:tc>
          <w:tcPr>
            <w:tcW w:w="2830" w:type="dxa"/>
          </w:tcPr>
          <w:p w14:paraId="341110B5" w14:textId="77777777" w:rsidR="00D95BDA" w:rsidRPr="00EA1A26" w:rsidRDefault="00D95BDA" w:rsidP="00D95BDA">
            <w:pPr>
              <w:rPr>
                <w:rFonts w:ascii="Arial" w:hAnsi="Arial" w:cs="Arial"/>
                <w:i/>
                <w:iCs/>
                <w:sz w:val="20"/>
                <w:szCs w:val="20"/>
                <w:lang w:val="en-IE"/>
              </w:rPr>
            </w:pPr>
            <w:r w:rsidRPr="00EA1A26">
              <w:rPr>
                <w:rFonts w:ascii="Arial" w:hAnsi="Arial" w:cs="Arial"/>
                <w:i/>
                <w:iCs/>
                <w:sz w:val="20"/>
                <w:szCs w:val="20"/>
                <w:lang w:val="en-IE"/>
              </w:rPr>
              <w:t>Carry out training with birth attendants at health facilities and in the community on clean birth practices.</w:t>
            </w:r>
          </w:p>
          <w:p w14:paraId="09AB8C94" w14:textId="77777777" w:rsidR="00D95BDA" w:rsidRPr="00EA1A26" w:rsidRDefault="00D95BDA" w:rsidP="00D95BDA">
            <w:pPr>
              <w:rPr>
                <w:rFonts w:ascii="Arial" w:hAnsi="Arial" w:cs="Arial"/>
                <w:sz w:val="20"/>
                <w:szCs w:val="20"/>
                <w:lang w:val="en-IE"/>
              </w:rPr>
            </w:pPr>
          </w:p>
        </w:tc>
        <w:tc>
          <w:tcPr>
            <w:tcW w:w="3038" w:type="dxa"/>
          </w:tcPr>
          <w:p w14:paraId="153CD286" w14:textId="4BF43BE8"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Number of birth attendants reached with training. </w:t>
            </w:r>
          </w:p>
        </w:tc>
        <w:tc>
          <w:tcPr>
            <w:tcW w:w="1936" w:type="dxa"/>
          </w:tcPr>
          <w:p w14:paraId="43CD874D" w14:textId="2D893533" w:rsidR="00D95BDA" w:rsidRPr="00412BB4" w:rsidRDefault="00D95BDA" w:rsidP="00D95BDA">
            <w:pPr>
              <w:rPr>
                <w:rFonts w:ascii="Arial" w:hAnsi="Arial" w:cs="Arial"/>
                <w:sz w:val="20"/>
                <w:szCs w:val="20"/>
                <w:lang w:val="en-IE"/>
              </w:rPr>
            </w:pPr>
          </w:p>
        </w:tc>
        <w:tc>
          <w:tcPr>
            <w:tcW w:w="1689" w:type="dxa"/>
          </w:tcPr>
          <w:p w14:paraId="59652077" w14:textId="6148E030"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Project records (annual). </w:t>
            </w:r>
          </w:p>
        </w:tc>
      </w:tr>
      <w:tr w:rsidR="00D95BDA" w:rsidRPr="00F64236" w14:paraId="5CBF0F2A" w14:textId="77777777" w:rsidTr="00EA1A26">
        <w:tc>
          <w:tcPr>
            <w:tcW w:w="2830" w:type="dxa"/>
          </w:tcPr>
          <w:p w14:paraId="7E81B8CE" w14:textId="77777777" w:rsidR="00D95BDA" w:rsidRPr="00EA1A26" w:rsidRDefault="00D95BDA" w:rsidP="00D95BDA">
            <w:pPr>
              <w:rPr>
                <w:rFonts w:ascii="Arial" w:hAnsi="Arial" w:cs="Arial"/>
                <w:i/>
                <w:iCs/>
                <w:sz w:val="20"/>
                <w:szCs w:val="20"/>
                <w:lang w:val="en-IE"/>
              </w:rPr>
            </w:pPr>
            <w:r w:rsidRPr="00EA1A26">
              <w:rPr>
                <w:rFonts w:ascii="Arial" w:hAnsi="Arial" w:cs="Arial"/>
                <w:i/>
                <w:iCs/>
                <w:sz w:val="20"/>
                <w:szCs w:val="20"/>
                <w:lang w:val="en-IE"/>
              </w:rPr>
              <w:t xml:space="preserve">Sensitise community members on the importance of clean birth. </w:t>
            </w:r>
          </w:p>
          <w:p w14:paraId="3EF85766" w14:textId="77777777" w:rsidR="00D95BDA" w:rsidRPr="00EA1A26" w:rsidRDefault="00D95BDA" w:rsidP="00D95BDA">
            <w:pPr>
              <w:rPr>
                <w:rFonts w:ascii="Arial" w:hAnsi="Arial" w:cs="Arial"/>
                <w:sz w:val="20"/>
                <w:szCs w:val="20"/>
                <w:lang w:val="en-IE"/>
              </w:rPr>
            </w:pPr>
          </w:p>
        </w:tc>
        <w:tc>
          <w:tcPr>
            <w:tcW w:w="3038" w:type="dxa"/>
          </w:tcPr>
          <w:p w14:paraId="583DAD1C" w14:textId="53B644BB" w:rsidR="00D95BDA" w:rsidRPr="00EA1A26" w:rsidRDefault="00D95BDA">
            <w:pPr>
              <w:rPr>
                <w:rFonts w:ascii="Arial" w:hAnsi="Arial" w:cs="Arial"/>
                <w:sz w:val="20"/>
                <w:szCs w:val="20"/>
                <w:lang w:val="en-IE"/>
              </w:rPr>
            </w:pPr>
            <w:r w:rsidRPr="00EA1A26">
              <w:rPr>
                <w:rFonts w:ascii="Arial" w:hAnsi="Arial" w:cs="Arial"/>
                <w:sz w:val="20"/>
                <w:szCs w:val="20"/>
                <w:lang w:val="en-IE"/>
              </w:rPr>
              <w:t xml:space="preserve">Number of community members in the </w:t>
            </w:r>
            <w:r w:rsidR="006D0F09" w:rsidRPr="00412BB4">
              <w:rPr>
                <w:rFonts w:ascii="Arial" w:hAnsi="Arial" w:cs="Arial"/>
                <w:sz w:val="20"/>
                <w:szCs w:val="20"/>
                <w:lang w:val="en-IE"/>
              </w:rPr>
              <w:t xml:space="preserve">health facility </w:t>
            </w:r>
            <w:r w:rsidRPr="00EA1A26">
              <w:rPr>
                <w:rFonts w:ascii="Arial" w:hAnsi="Arial" w:cs="Arial"/>
                <w:sz w:val="20"/>
                <w:szCs w:val="20"/>
                <w:lang w:val="en-IE"/>
              </w:rPr>
              <w:t xml:space="preserve">catchment area reached with </w:t>
            </w:r>
            <w:r w:rsidR="006D0F09" w:rsidRPr="00412BB4">
              <w:rPr>
                <w:rFonts w:ascii="Arial" w:hAnsi="Arial" w:cs="Arial"/>
                <w:sz w:val="20"/>
                <w:szCs w:val="20"/>
                <w:lang w:val="en-IE"/>
              </w:rPr>
              <w:t>messagines on preparing for a clean birth/ post natal hygiene.</w:t>
            </w:r>
            <w:r w:rsidRPr="00EA1A26">
              <w:rPr>
                <w:rFonts w:ascii="Arial" w:hAnsi="Arial" w:cs="Arial"/>
                <w:sz w:val="20"/>
                <w:szCs w:val="20"/>
                <w:lang w:val="en-IE"/>
              </w:rPr>
              <w:t xml:space="preserve">. </w:t>
            </w:r>
            <w:bookmarkStart w:id="0" w:name="_GoBack"/>
            <w:bookmarkEnd w:id="0"/>
          </w:p>
        </w:tc>
        <w:tc>
          <w:tcPr>
            <w:tcW w:w="1936" w:type="dxa"/>
          </w:tcPr>
          <w:p w14:paraId="048D18AC" w14:textId="470C86AB" w:rsidR="00D95BDA" w:rsidRPr="00412BB4" w:rsidRDefault="00D95BDA" w:rsidP="00D95BDA">
            <w:pPr>
              <w:rPr>
                <w:rFonts w:ascii="Arial" w:hAnsi="Arial" w:cs="Arial"/>
                <w:sz w:val="20"/>
                <w:szCs w:val="20"/>
                <w:lang w:val="en-IE"/>
              </w:rPr>
            </w:pPr>
          </w:p>
        </w:tc>
        <w:tc>
          <w:tcPr>
            <w:tcW w:w="1689" w:type="dxa"/>
          </w:tcPr>
          <w:p w14:paraId="5126E8D5" w14:textId="3601F7D3"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Project records (annual). </w:t>
            </w:r>
          </w:p>
        </w:tc>
      </w:tr>
      <w:tr w:rsidR="00D95BDA" w:rsidRPr="00F64236" w14:paraId="65F58102" w14:textId="77777777" w:rsidTr="00EA1A26">
        <w:tc>
          <w:tcPr>
            <w:tcW w:w="2830" w:type="dxa"/>
          </w:tcPr>
          <w:p w14:paraId="28B5ABA8" w14:textId="59ADAFD3" w:rsidR="00D95BDA" w:rsidRPr="00EA1A26" w:rsidRDefault="00D95BDA" w:rsidP="00D95BDA">
            <w:pPr>
              <w:rPr>
                <w:rFonts w:ascii="Arial" w:hAnsi="Arial" w:cs="Arial"/>
                <w:sz w:val="20"/>
                <w:szCs w:val="20"/>
                <w:lang w:val="en-IE"/>
              </w:rPr>
            </w:pPr>
            <w:r w:rsidRPr="00EA1A26">
              <w:rPr>
                <w:rFonts w:ascii="Arial" w:hAnsi="Arial" w:cs="Arial"/>
                <w:i/>
                <w:iCs/>
                <w:sz w:val="20"/>
                <w:szCs w:val="20"/>
                <w:lang w:val="en-IE"/>
              </w:rPr>
              <w:t xml:space="preserve">Distribute clean birth kits to pregnant women for use during delivery. </w:t>
            </w:r>
          </w:p>
        </w:tc>
        <w:tc>
          <w:tcPr>
            <w:tcW w:w="3038" w:type="dxa"/>
          </w:tcPr>
          <w:p w14:paraId="5C870700" w14:textId="337707BE" w:rsidR="00D95BDA" w:rsidRPr="00EA1A26" w:rsidRDefault="00D95BDA" w:rsidP="00D95BDA">
            <w:pPr>
              <w:rPr>
                <w:rFonts w:ascii="Arial" w:hAnsi="Arial" w:cs="Arial"/>
                <w:sz w:val="20"/>
                <w:szCs w:val="20"/>
                <w:lang w:val="en-IE"/>
              </w:rPr>
            </w:pPr>
            <w:r w:rsidRPr="00EA1A26">
              <w:rPr>
                <w:rFonts w:ascii="Arial" w:hAnsi="Arial" w:cs="Arial"/>
                <w:sz w:val="20"/>
                <w:szCs w:val="20"/>
                <w:lang w:val="en-IE"/>
              </w:rPr>
              <w:t xml:space="preserve">Number of clean birth kits disseminated. </w:t>
            </w:r>
          </w:p>
        </w:tc>
        <w:tc>
          <w:tcPr>
            <w:tcW w:w="1936" w:type="dxa"/>
          </w:tcPr>
          <w:p w14:paraId="6125DC76" w14:textId="0BF6D08D" w:rsidR="00D95BDA" w:rsidRPr="00412BB4" w:rsidRDefault="00D95BDA" w:rsidP="00D95BDA">
            <w:pPr>
              <w:rPr>
                <w:rFonts w:ascii="Arial" w:hAnsi="Arial" w:cs="Arial"/>
                <w:b/>
                <w:bCs/>
                <w:sz w:val="20"/>
                <w:szCs w:val="20"/>
                <w:lang w:val="en-IE"/>
              </w:rPr>
            </w:pPr>
          </w:p>
        </w:tc>
        <w:tc>
          <w:tcPr>
            <w:tcW w:w="1689" w:type="dxa"/>
          </w:tcPr>
          <w:p w14:paraId="432462F7" w14:textId="794B8478" w:rsidR="00D95BDA" w:rsidRPr="00EA1A26" w:rsidRDefault="00D95BDA" w:rsidP="00D95BDA">
            <w:pPr>
              <w:rPr>
                <w:rFonts w:ascii="Arial" w:hAnsi="Arial" w:cs="Arial"/>
                <w:b/>
                <w:bCs/>
                <w:sz w:val="20"/>
                <w:szCs w:val="20"/>
                <w:lang w:val="en-IE"/>
              </w:rPr>
            </w:pPr>
          </w:p>
        </w:tc>
      </w:tr>
    </w:tbl>
    <w:p w14:paraId="43B101F5" w14:textId="77777777" w:rsidR="00412BB4" w:rsidRPr="00EA1A26" w:rsidRDefault="00412BB4" w:rsidP="00A7230B">
      <w:pPr>
        <w:rPr>
          <w:rFonts w:ascii="Arial" w:hAnsi="Arial" w:cs="Arial"/>
          <w:b/>
          <w:bCs/>
          <w:sz w:val="26"/>
          <w:szCs w:val="26"/>
          <w:lang w:val="en-IE"/>
        </w:rPr>
      </w:pPr>
    </w:p>
    <w:p w14:paraId="525E59FF" w14:textId="3E10FD03" w:rsidR="00BF689C" w:rsidRPr="00EA1A26" w:rsidRDefault="00BF689C" w:rsidP="00BF689C">
      <w:pPr>
        <w:rPr>
          <w:rFonts w:ascii="Arial" w:hAnsi="Arial" w:cs="Arial"/>
          <w:i/>
          <w:iCs/>
          <w:sz w:val="20"/>
          <w:szCs w:val="20"/>
          <w:lang w:val="en-IE"/>
        </w:rPr>
      </w:pPr>
      <w:r w:rsidRPr="00EA1A26">
        <w:rPr>
          <w:rFonts w:ascii="Arial" w:hAnsi="Arial" w:cs="Arial"/>
          <w:b/>
          <w:bCs/>
          <w:color w:val="00B050"/>
          <w:sz w:val="26"/>
          <w:szCs w:val="26"/>
          <w:lang w:val="en-IE"/>
        </w:rPr>
        <w:t xml:space="preserve">Annex 2: Structure of a learning paper </w:t>
      </w:r>
    </w:p>
    <w:p w14:paraId="1FD89E08" w14:textId="15CC1C17" w:rsidR="00BF689C" w:rsidRPr="00EA1A26" w:rsidRDefault="00BF689C" w:rsidP="00BF689C">
      <w:pPr>
        <w:rPr>
          <w:rFonts w:ascii="Arial" w:hAnsi="Arial" w:cs="Arial"/>
          <w:i/>
          <w:iCs/>
          <w:sz w:val="20"/>
          <w:szCs w:val="20"/>
          <w:lang w:val="en-IE"/>
        </w:rPr>
      </w:pPr>
      <w:r w:rsidRPr="00EA1A26">
        <w:rPr>
          <w:rFonts w:ascii="Arial" w:hAnsi="Arial" w:cs="Arial"/>
          <w:i/>
          <w:iCs/>
          <w:sz w:val="20"/>
          <w:szCs w:val="20"/>
          <w:lang w:val="en-IE"/>
        </w:rPr>
        <w:t xml:space="preserve">Taken from the Concern PQ guide. </w:t>
      </w:r>
    </w:p>
    <w:p w14:paraId="2A914A56" w14:textId="77777777" w:rsidR="00BF689C" w:rsidRPr="00EA1A26" w:rsidRDefault="00BF689C" w:rsidP="00BF689C">
      <w:pPr>
        <w:pStyle w:val="NormalWeb"/>
        <w:rPr>
          <w:rFonts w:ascii="Arial" w:hAnsi="Arial" w:cs="Arial"/>
          <w:color w:val="000000"/>
          <w:sz w:val="20"/>
          <w:szCs w:val="20"/>
          <w:lang w:val="en-IE"/>
        </w:rPr>
      </w:pPr>
      <w:r w:rsidRPr="00EA1A26">
        <w:rPr>
          <w:rFonts w:ascii="Arial" w:hAnsi="Arial" w:cs="Arial"/>
          <w:color w:val="000000"/>
          <w:sz w:val="20"/>
          <w:szCs w:val="20"/>
          <w:lang w:val="en-IE"/>
        </w:rPr>
        <w:t>1. Box with ‘key takeaways’</w:t>
      </w:r>
    </w:p>
    <w:p w14:paraId="22DD9258" w14:textId="77777777" w:rsidR="00BF689C" w:rsidRPr="00EA1A26" w:rsidRDefault="00BF689C" w:rsidP="00BF689C">
      <w:pPr>
        <w:pStyle w:val="NormalWeb"/>
        <w:rPr>
          <w:rFonts w:ascii="Arial" w:hAnsi="Arial" w:cs="Arial"/>
          <w:color w:val="000000"/>
          <w:sz w:val="20"/>
          <w:szCs w:val="20"/>
          <w:lang w:val="en-IE"/>
        </w:rPr>
      </w:pPr>
      <w:r w:rsidRPr="00EA1A26">
        <w:rPr>
          <w:rFonts w:ascii="Arial" w:hAnsi="Arial" w:cs="Arial"/>
          <w:color w:val="000000"/>
          <w:sz w:val="20"/>
          <w:szCs w:val="20"/>
          <w:lang w:val="en-IE"/>
        </w:rPr>
        <w:t>2. Introduction – background and contextual information describing:</w:t>
      </w:r>
    </w:p>
    <w:p w14:paraId="2944104A" w14:textId="0F11025D" w:rsidR="00BF689C" w:rsidRPr="00EA1A26" w:rsidRDefault="00BF689C" w:rsidP="00BF689C">
      <w:pPr>
        <w:pStyle w:val="NormalWeb"/>
        <w:numPr>
          <w:ilvl w:val="0"/>
          <w:numId w:val="15"/>
        </w:numPr>
        <w:rPr>
          <w:rFonts w:ascii="Arial" w:hAnsi="Arial" w:cs="Arial"/>
          <w:color w:val="000000"/>
          <w:sz w:val="20"/>
          <w:szCs w:val="20"/>
          <w:lang w:val="en-IE"/>
        </w:rPr>
      </w:pPr>
      <w:r w:rsidRPr="00EA1A26">
        <w:rPr>
          <w:rFonts w:ascii="Arial" w:hAnsi="Arial" w:cs="Arial"/>
          <w:color w:val="000000"/>
          <w:sz w:val="20"/>
          <w:szCs w:val="20"/>
          <w:lang w:val="en-IE"/>
        </w:rPr>
        <w:t>The situation in the country/ region – the ‘problem’</w:t>
      </w:r>
    </w:p>
    <w:p w14:paraId="3331A3F3" w14:textId="46F8F9F6" w:rsidR="00BF689C" w:rsidRPr="00EA1A26" w:rsidRDefault="00BF689C" w:rsidP="00BF689C">
      <w:pPr>
        <w:pStyle w:val="NormalWeb"/>
        <w:numPr>
          <w:ilvl w:val="0"/>
          <w:numId w:val="15"/>
        </w:numPr>
        <w:rPr>
          <w:rFonts w:ascii="Arial" w:hAnsi="Arial" w:cs="Arial"/>
          <w:color w:val="000000"/>
          <w:sz w:val="20"/>
          <w:szCs w:val="20"/>
          <w:lang w:val="en-IE"/>
        </w:rPr>
      </w:pPr>
      <w:r w:rsidRPr="00EA1A26">
        <w:rPr>
          <w:rFonts w:ascii="Arial" w:hAnsi="Arial" w:cs="Arial"/>
          <w:color w:val="000000"/>
          <w:sz w:val="20"/>
          <w:szCs w:val="20"/>
          <w:lang w:val="en-IE"/>
        </w:rPr>
        <w:t>The programme/ project</w:t>
      </w:r>
    </w:p>
    <w:p w14:paraId="126B7C8B" w14:textId="17E76D36" w:rsidR="00BF689C" w:rsidRPr="00EA1A26" w:rsidRDefault="00BF689C" w:rsidP="00BF689C">
      <w:pPr>
        <w:pStyle w:val="NormalWeb"/>
        <w:numPr>
          <w:ilvl w:val="0"/>
          <w:numId w:val="15"/>
        </w:numPr>
        <w:rPr>
          <w:rFonts w:ascii="Arial" w:hAnsi="Arial" w:cs="Arial"/>
          <w:color w:val="000000"/>
          <w:sz w:val="20"/>
          <w:szCs w:val="20"/>
          <w:lang w:val="en-IE"/>
        </w:rPr>
      </w:pPr>
      <w:r w:rsidRPr="00EA1A26">
        <w:rPr>
          <w:rFonts w:ascii="Arial" w:hAnsi="Arial" w:cs="Arial"/>
          <w:color w:val="000000"/>
          <w:sz w:val="20"/>
          <w:szCs w:val="20"/>
          <w:lang w:val="en-IE"/>
        </w:rPr>
        <w:t>Consider the following: Implementing your programme or specific aspects of your programme, managing your programme or aspects of your programme like monitoring and evaluation or quality management, dealing with a specific challenge impacting your target group or implementation.</w:t>
      </w:r>
    </w:p>
    <w:p w14:paraId="40959D1D" w14:textId="03072931" w:rsidR="00BF689C" w:rsidRPr="00EA1A26" w:rsidRDefault="00BF689C" w:rsidP="00BF689C">
      <w:pPr>
        <w:pStyle w:val="NormalWeb"/>
        <w:numPr>
          <w:ilvl w:val="0"/>
          <w:numId w:val="15"/>
        </w:numPr>
        <w:rPr>
          <w:rFonts w:ascii="Arial" w:hAnsi="Arial" w:cs="Arial"/>
          <w:color w:val="000000"/>
          <w:sz w:val="20"/>
          <w:szCs w:val="20"/>
          <w:lang w:val="en-IE"/>
        </w:rPr>
      </w:pPr>
      <w:r w:rsidRPr="00EA1A26">
        <w:rPr>
          <w:rFonts w:ascii="Arial" w:hAnsi="Arial" w:cs="Arial"/>
          <w:color w:val="000000"/>
          <w:sz w:val="20"/>
          <w:szCs w:val="20"/>
          <w:lang w:val="en-IE"/>
        </w:rPr>
        <w:t>The learning experience – the way the information was gathered that we are learning from</w:t>
      </w:r>
    </w:p>
    <w:p w14:paraId="46B9395A" w14:textId="77777777" w:rsidR="00BF689C" w:rsidRPr="00EA1A26" w:rsidRDefault="00BF689C" w:rsidP="00BF689C">
      <w:pPr>
        <w:pStyle w:val="NormalWeb"/>
        <w:rPr>
          <w:rFonts w:ascii="Arial" w:hAnsi="Arial" w:cs="Arial"/>
          <w:color w:val="000000"/>
          <w:sz w:val="20"/>
          <w:szCs w:val="20"/>
          <w:lang w:val="en-IE"/>
        </w:rPr>
      </w:pPr>
      <w:r w:rsidRPr="00EA1A26">
        <w:rPr>
          <w:rFonts w:ascii="Arial" w:hAnsi="Arial" w:cs="Arial"/>
          <w:color w:val="000000"/>
          <w:sz w:val="20"/>
          <w:szCs w:val="20"/>
          <w:lang w:val="en-IE"/>
        </w:rPr>
        <w:t>3. Reflecting on and analysing the experience</w:t>
      </w:r>
    </w:p>
    <w:p w14:paraId="4ADA070A" w14:textId="728B9F50" w:rsidR="00BF689C" w:rsidRPr="00EA1A26" w:rsidRDefault="00BF689C" w:rsidP="00BF689C">
      <w:pPr>
        <w:pStyle w:val="NormalWeb"/>
        <w:numPr>
          <w:ilvl w:val="0"/>
          <w:numId w:val="16"/>
        </w:numPr>
        <w:rPr>
          <w:rFonts w:ascii="Arial" w:hAnsi="Arial" w:cs="Arial"/>
          <w:color w:val="000000"/>
          <w:sz w:val="20"/>
          <w:szCs w:val="20"/>
          <w:lang w:val="en-IE"/>
        </w:rPr>
      </w:pPr>
      <w:r w:rsidRPr="00EA1A26">
        <w:rPr>
          <w:rFonts w:ascii="Arial" w:hAnsi="Arial" w:cs="Arial"/>
          <w:color w:val="000000"/>
          <w:sz w:val="20"/>
          <w:szCs w:val="20"/>
          <w:lang w:val="en-IE"/>
        </w:rPr>
        <w:t>Consider these questions: What was done? Who was involved? What were the different processes? How was it experienced? What were the outcomes?</w:t>
      </w:r>
    </w:p>
    <w:p w14:paraId="294CE034" w14:textId="77777777" w:rsidR="00BF689C" w:rsidRPr="00EA1A26" w:rsidRDefault="00BF689C" w:rsidP="00BF689C">
      <w:pPr>
        <w:pStyle w:val="NormalWeb"/>
        <w:rPr>
          <w:rFonts w:ascii="Arial" w:hAnsi="Arial" w:cs="Arial"/>
          <w:color w:val="000000"/>
          <w:sz w:val="20"/>
          <w:szCs w:val="20"/>
          <w:lang w:val="en-IE"/>
        </w:rPr>
      </w:pPr>
      <w:r w:rsidRPr="00EA1A26">
        <w:rPr>
          <w:rFonts w:ascii="Arial" w:hAnsi="Arial" w:cs="Arial"/>
          <w:color w:val="000000"/>
          <w:sz w:val="20"/>
          <w:szCs w:val="20"/>
          <w:lang w:val="en-IE"/>
        </w:rPr>
        <w:t>4. Reflecting on the implications of the experience:</w:t>
      </w:r>
    </w:p>
    <w:p w14:paraId="0541EF01" w14:textId="4EEB2FD5" w:rsidR="00BF689C" w:rsidRPr="00EA1A26" w:rsidRDefault="00BF689C" w:rsidP="00BF689C">
      <w:pPr>
        <w:pStyle w:val="NormalWeb"/>
        <w:numPr>
          <w:ilvl w:val="0"/>
          <w:numId w:val="16"/>
        </w:numPr>
        <w:rPr>
          <w:rFonts w:ascii="Arial" w:hAnsi="Arial" w:cs="Arial"/>
          <w:color w:val="000000"/>
          <w:sz w:val="20"/>
          <w:szCs w:val="20"/>
          <w:lang w:val="en-IE"/>
        </w:rPr>
      </w:pPr>
      <w:r w:rsidRPr="00EA1A26">
        <w:rPr>
          <w:rFonts w:ascii="Arial" w:hAnsi="Arial" w:cs="Arial"/>
          <w:color w:val="000000"/>
          <w:sz w:val="20"/>
          <w:szCs w:val="20"/>
          <w:lang w:val="en-IE"/>
        </w:rPr>
        <w:t>Consider these questions: What worked well, and why? What didn’t work so well, and why? Why did it happen in a certain way? How could it have happened differently?</w:t>
      </w:r>
    </w:p>
    <w:p w14:paraId="4D7AB11C" w14:textId="184D0BC4" w:rsidR="00BF689C" w:rsidRPr="00EA1A26" w:rsidRDefault="00BF689C" w:rsidP="00BF689C">
      <w:pPr>
        <w:pStyle w:val="NormalWeb"/>
        <w:numPr>
          <w:ilvl w:val="0"/>
          <w:numId w:val="16"/>
        </w:numPr>
        <w:rPr>
          <w:rFonts w:ascii="Arial" w:hAnsi="Arial" w:cs="Arial"/>
          <w:color w:val="000000"/>
          <w:sz w:val="20"/>
          <w:szCs w:val="20"/>
          <w:lang w:val="en-IE"/>
        </w:rPr>
      </w:pPr>
      <w:r w:rsidRPr="00EA1A26">
        <w:rPr>
          <w:rFonts w:ascii="Arial" w:hAnsi="Arial" w:cs="Arial"/>
          <w:color w:val="000000"/>
          <w:sz w:val="20"/>
          <w:szCs w:val="20"/>
          <w:lang w:val="en-IE"/>
        </w:rPr>
        <w:t>What are the implications of this:</w:t>
      </w:r>
    </w:p>
    <w:p w14:paraId="76E95E67" w14:textId="191AB565" w:rsidR="00BF689C" w:rsidRPr="00EA1A26" w:rsidRDefault="00BF689C" w:rsidP="00BF689C">
      <w:pPr>
        <w:pStyle w:val="NormalWeb"/>
        <w:numPr>
          <w:ilvl w:val="1"/>
          <w:numId w:val="16"/>
        </w:numPr>
        <w:rPr>
          <w:rFonts w:ascii="Arial" w:hAnsi="Arial" w:cs="Arial"/>
          <w:color w:val="000000"/>
          <w:sz w:val="20"/>
          <w:szCs w:val="20"/>
          <w:lang w:val="en-IE"/>
        </w:rPr>
      </w:pPr>
      <w:r w:rsidRPr="00EA1A26">
        <w:rPr>
          <w:rFonts w:ascii="Arial" w:hAnsi="Arial" w:cs="Arial"/>
          <w:color w:val="000000"/>
          <w:sz w:val="20"/>
          <w:szCs w:val="20"/>
          <w:lang w:val="en-IE"/>
        </w:rPr>
        <w:t>For the project/ programme</w:t>
      </w:r>
    </w:p>
    <w:p w14:paraId="71D79073" w14:textId="0F001920" w:rsidR="00BF689C" w:rsidRPr="00EA1A26" w:rsidRDefault="00BF689C" w:rsidP="00BF689C">
      <w:pPr>
        <w:pStyle w:val="NormalWeb"/>
        <w:numPr>
          <w:ilvl w:val="1"/>
          <w:numId w:val="16"/>
        </w:numPr>
        <w:rPr>
          <w:rFonts w:ascii="Arial" w:hAnsi="Arial" w:cs="Arial"/>
          <w:color w:val="000000"/>
          <w:sz w:val="20"/>
          <w:szCs w:val="20"/>
          <w:lang w:val="en-IE"/>
        </w:rPr>
      </w:pPr>
      <w:r w:rsidRPr="00EA1A26">
        <w:rPr>
          <w:rFonts w:ascii="Arial" w:hAnsi="Arial" w:cs="Arial"/>
          <w:color w:val="000000"/>
          <w:sz w:val="20"/>
          <w:szCs w:val="20"/>
          <w:lang w:val="en-IE"/>
        </w:rPr>
        <w:t>For your organisation</w:t>
      </w:r>
    </w:p>
    <w:p w14:paraId="75CD6F81" w14:textId="08084F8E" w:rsidR="00BF689C" w:rsidRPr="00EA1A26" w:rsidRDefault="00BF689C" w:rsidP="00BF689C">
      <w:pPr>
        <w:pStyle w:val="NormalWeb"/>
        <w:numPr>
          <w:ilvl w:val="1"/>
          <w:numId w:val="16"/>
        </w:numPr>
        <w:rPr>
          <w:rFonts w:ascii="Arial" w:hAnsi="Arial" w:cs="Arial"/>
          <w:color w:val="000000"/>
          <w:sz w:val="20"/>
          <w:szCs w:val="20"/>
          <w:lang w:val="en-IE"/>
        </w:rPr>
      </w:pPr>
      <w:r w:rsidRPr="00EA1A26">
        <w:rPr>
          <w:rFonts w:ascii="Arial" w:hAnsi="Arial" w:cs="Arial"/>
          <w:color w:val="000000"/>
          <w:sz w:val="20"/>
          <w:szCs w:val="20"/>
          <w:lang w:val="en-IE"/>
        </w:rPr>
        <w:t>For other organisations who may be tackling the same issue/s</w:t>
      </w:r>
    </w:p>
    <w:p w14:paraId="653B9F12" w14:textId="6348F012" w:rsidR="00BF689C" w:rsidRPr="00EA1A26" w:rsidRDefault="00BF689C" w:rsidP="00BF689C">
      <w:pPr>
        <w:pStyle w:val="NormalWeb"/>
        <w:numPr>
          <w:ilvl w:val="1"/>
          <w:numId w:val="16"/>
        </w:numPr>
        <w:rPr>
          <w:rFonts w:ascii="Arial" w:hAnsi="Arial" w:cs="Arial"/>
          <w:color w:val="000000"/>
          <w:sz w:val="20"/>
          <w:szCs w:val="20"/>
          <w:lang w:val="en-IE"/>
        </w:rPr>
      </w:pPr>
      <w:r w:rsidRPr="00EA1A26">
        <w:rPr>
          <w:rFonts w:ascii="Arial" w:hAnsi="Arial" w:cs="Arial"/>
          <w:color w:val="000000"/>
          <w:sz w:val="20"/>
          <w:szCs w:val="20"/>
          <w:lang w:val="en-IE"/>
        </w:rPr>
        <w:t>For policy if applicable</w:t>
      </w:r>
    </w:p>
    <w:p w14:paraId="3B527571" w14:textId="2DEDD3E9" w:rsidR="00BF689C" w:rsidRPr="00EA1A26" w:rsidRDefault="00BF689C" w:rsidP="00BF689C">
      <w:pPr>
        <w:pStyle w:val="NormalWeb"/>
        <w:rPr>
          <w:rFonts w:ascii="Arial" w:hAnsi="Arial" w:cs="Arial"/>
          <w:color w:val="000000"/>
          <w:sz w:val="20"/>
          <w:szCs w:val="20"/>
          <w:lang w:val="en-IE"/>
        </w:rPr>
      </w:pPr>
      <w:r w:rsidRPr="00EA1A26">
        <w:rPr>
          <w:rFonts w:ascii="Arial" w:hAnsi="Arial" w:cs="Arial"/>
          <w:color w:val="000000"/>
          <w:sz w:val="20"/>
          <w:szCs w:val="20"/>
          <w:lang w:val="en-IE"/>
        </w:rPr>
        <w:t>5. Describe plans for the future as a result of this experience and advice/ recommendations for other organisations for the future.</w:t>
      </w:r>
    </w:p>
    <w:p w14:paraId="57E20C77" w14:textId="08AF7BF5" w:rsidR="00BF689C" w:rsidRPr="00EA1A26" w:rsidRDefault="00BF689C" w:rsidP="00F64236">
      <w:pPr>
        <w:pStyle w:val="NormalWeb"/>
        <w:numPr>
          <w:ilvl w:val="0"/>
          <w:numId w:val="17"/>
        </w:numPr>
        <w:rPr>
          <w:rFonts w:ascii="Arial" w:hAnsi="Arial" w:cs="Arial"/>
          <w:b/>
          <w:bCs/>
          <w:sz w:val="20"/>
          <w:szCs w:val="20"/>
          <w:lang w:val="en-IE"/>
        </w:rPr>
      </w:pPr>
      <w:r w:rsidRPr="00EA1A26">
        <w:rPr>
          <w:rFonts w:ascii="Arial" w:hAnsi="Arial" w:cs="Arial"/>
          <w:color w:val="000000"/>
          <w:sz w:val="20"/>
          <w:szCs w:val="20"/>
          <w:lang w:val="en-IE"/>
        </w:rPr>
        <w:t>Consider these questions: Now what? What will you do differently? What will change? How will you approach this in the future? How would you advise other organisations to approach this?</w:t>
      </w:r>
    </w:p>
    <w:sectPr w:rsidR="00BF689C" w:rsidRPr="00EA1A26">
      <w:footerReference w:type="default" r:id="rId2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76A00" w16cex:dateUtc="2021-02-17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4A746" w16cid:durableId="23D76A0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1A04E" w14:textId="77777777" w:rsidR="00F64236" w:rsidRDefault="00F64236" w:rsidP="00210610">
      <w:pPr>
        <w:spacing w:after="0" w:line="240" w:lineRule="auto"/>
      </w:pPr>
      <w:r>
        <w:separator/>
      </w:r>
    </w:p>
  </w:endnote>
  <w:endnote w:type="continuationSeparator" w:id="0">
    <w:p w14:paraId="5B227972" w14:textId="77777777" w:rsidR="00F64236" w:rsidRDefault="00F64236" w:rsidP="0021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876722"/>
      <w:docPartObj>
        <w:docPartGallery w:val="Page Numbers (Bottom of Page)"/>
        <w:docPartUnique/>
      </w:docPartObj>
    </w:sdtPr>
    <w:sdtEndPr>
      <w:rPr>
        <w:noProof/>
      </w:rPr>
    </w:sdtEndPr>
    <w:sdtContent>
      <w:p w14:paraId="2C4857E7" w14:textId="370FBB8A" w:rsidR="00F64236" w:rsidRDefault="00F64236">
        <w:pPr>
          <w:pStyle w:val="Footer"/>
          <w:jc w:val="center"/>
        </w:pPr>
        <w:r>
          <w:fldChar w:fldCharType="begin"/>
        </w:r>
        <w:r>
          <w:instrText xml:space="preserve"> PAGE   \* MERGEFORMAT </w:instrText>
        </w:r>
        <w:r>
          <w:fldChar w:fldCharType="separate"/>
        </w:r>
        <w:r w:rsidR="00C4669D">
          <w:rPr>
            <w:noProof/>
          </w:rPr>
          <w:t>7</w:t>
        </w:r>
        <w:r>
          <w:rPr>
            <w:noProof/>
          </w:rPr>
          <w:fldChar w:fldCharType="end"/>
        </w:r>
      </w:p>
    </w:sdtContent>
  </w:sdt>
  <w:p w14:paraId="600F7CC8" w14:textId="77777777" w:rsidR="00F64236" w:rsidRDefault="00F64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D97A2" w14:textId="77777777" w:rsidR="00F64236" w:rsidRDefault="00F64236" w:rsidP="00210610">
      <w:pPr>
        <w:spacing w:after="0" w:line="240" w:lineRule="auto"/>
      </w:pPr>
      <w:r>
        <w:separator/>
      </w:r>
    </w:p>
  </w:footnote>
  <w:footnote w:type="continuationSeparator" w:id="0">
    <w:p w14:paraId="19AD3B56" w14:textId="77777777" w:rsidR="00F64236" w:rsidRDefault="00F64236" w:rsidP="002106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CC6"/>
    <w:multiLevelType w:val="hybridMultilevel"/>
    <w:tmpl w:val="28722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F3E72"/>
    <w:multiLevelType w:val="hybridMultilevel"/>
    <w:tmpl w:val="3C00548C"/>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4454EE"/>
    <w:multiLevelType w:val="hybridMultilevel"/>
    <w:tmpl w:val="42809C4C"/>
    <w:lvl w:ilvl="0" w:tplc="1F76382C">
      <w:start w:val="1"/>
      <w:numFmt w:val="decimal"/>
      <w:lvlText w:val="%1."/>
      <w:lvlJc w:val="left"/>
      <w:pPr>
        <w:ind w:left="720" w:hanging="360"/>
      </w:pPr>
      <w:rPr>
        <w:rFonts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6F1D65"/>
    <w:multiLevelType w:val="hybridMultilevel"/>
    <w:tmpl w:val="D78CA2D2"/>
    <w:lvl w:ilvl="0" w:tplc="1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4F10B19"/>
    <w:multiLevelType w:val="hybridMultilevel"/>
    <w:tmpl w:val="B28C3E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5EC4281"/>
    <w:multiLevelType w:val="multilevel"/>
    <w:tmpl w:val="1576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495DD0"/>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167C2A"/>
    <w:multiLevelType w:val="hybridMultilevel"/>
    <w:tmpl w:val="791C862C"/>
    <w:lvl w:ilvl="0" w:tplc="2AD47DA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1D8A789A"/>
    <w:multiLevelType w:val="hybridMultilevel"/>
    <w:tmpl w:val="F60E0230"/>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F802875"/>
    <w:multiLevelType w:val="hybridMultilevel"/>
    <w:tmpl w:val="745C62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2873EAB"/>
    <w:multiLevelType w:val="hybridMultilevel"/>
    <w:tmpl w:val="C2F004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46B1F07"/>
    <w:multiLevelType w:val="hybridMultilevel"/>
    <w:tmpl w:val="089477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5A36F39"/>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A579A2"/>
    <w:multiLevelType w:val="hybridMultilevel"/>
    <w:tmpl w:val="06903402"/>
    <w:lvl w:ilvl="0" w:tplc="C24C7806">
      <w:start w:val="1"/>
      <w:numFmt w:val="decimal"/>
      <w:lvlText w:val="%1."/>
      <w:lvlJc w:val="left"/>
      <w:pPr>
        <w:ind w:left="360" w:hanging="360"/>
      </w:pPr>
      <w:rPr>
        <w:rFonts w:cstheme="minorBid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49F3C33"/>
    <w:multiLevelType w:val="hybridMultilevel"/>
    <w:tmpl w:val="D1B82292"/>
    <w:lvl w:ilvl="0" w:tplc="6B704776">
      <w:numFmt w:val="decimal"/>
      <w:lvlText w:val="%1."/>
      <w:lvlJc w:val="left"/>
      <w:pPr>
        <w:ind w:left="720" w:hanging="360"/>
      </w:pPr>
      <w:rPr>
        <w:rFonts w:eastAsia="Times New Roman" w:cs="Leelawade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8442772"/>
    <w:multiLevelType w:val="hybridMultilevel"/>
    <w:tmpl w:val="95D0BCC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EC1100"/>
    <w:multiLevelType w:val="hybridMultilevel"/>
    <w:tmpl w:val="C48A75C4"/>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3451AEB"/>
    <w:multiLevelType w:val="hybridMultilevel"/>
    <w:tmpl w:val="62DAC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4C112E9"/>
    <w:multiLevelType w:val="hybridMultilevel"/>
    <w:tmpl w:val="B41AF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993741"/>
    <w:multiLevelType w:val="hybridMultilevel"/>
    <w:tmpl w:val="C42EC676"/>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182763"/>
    <w:multiLevelType w:val="hybridMultilevel"/>
    <w:tmpl w:val="9742681E"/>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EF6138B"/>
    <w:multiLevelType w:val="multilevel"/>
    <w:tmpl w:val="FB52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187B18"/>
    <w:multiLevelType w:val="hybridMultilevel"/>
    <w:tmpl w:val="19ECD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4701A9"/>
    <w:multiLevelType w:val="hybridMultilevel"/>
    <w:tmpl w:val="89BE9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C59484D"/>
    <w:multiLevelType w:val="hybridMultilevel"/>
    <w:tmpl w:val="DA021956"/>
    <w:lvl w:ilvl="0" w:tplc="F53ED570">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8"/>
  </w:num>
  <w:num w:numId="4">
    <w:abstractNumId w:val="7"/>
  </w:num>
  <w:num w:numId="5">
    <w:abstractNumId w:val="1"/>
  </w:num>
  <w:num w:numId="6">
    <w:abstractNumId w:val="1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2"/>
  </w:num>
  <w:num w:numId="10">
    <w:abstractNumId w:val="6"/>
  </w:num>
  <w:num w:numId="11">
    <w:abstractNumId w:val="23"/>
  </w:num>
  <w:num w:numId="12">
    <w:abstractNumId w:val="13"/>
  </w:num>
  <w:num w:numId="13">
    <w:abstractNumId w:val="5"/>
  </w:num>
  <w:num w:numId="14">
    <w:abstractNumId w:val="21"/>
  </w:num>
  <w:num w:numId="15">
    <w:abstractNumId w:val="0"/>
  </w:num>
  <w:num w:numId="16">
    <w:abstractNumId w:val="17"/>
  </w:num>
  <w:num w:numId="17">
    <w:abstractNumId w:val="22"/>
  </w:num>
  <w:num w:numId="18">
    <w:abstractNumId w:val="11"/>
  </w:num>
  <w:num w:numId="19">
    <w:abstractNumId w:val="10"/>
  </w:num>
  <w:num w:numId="20">
    <w:abstractNumId w:val="3"/>
  </w:num>
  <w:num w:numId="21">
    <w:abstractNumId w:val="8"/>
  </w:num>
  <w:num w:numId="22">
    <w:abstractNumId w:val="9"/>
  </w:num>
  <w:num w:numId="23">
    <w:abstractNumId w:val="24"/>
  </w:num>
  <w:num w:numId="24">
    <w:abstractNumId w:val="16"/>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99"/>
    <w:rsid w:val="00021542"/>
    <w:rsid w:val="00037F92"/>
    <w:rsid w:val="00051367"/>
    <w:rsid w:val="00053F3F"/>
    <w:rsid w:val="000750DE"/>
    <w:rsid w:val="000D1A40"/>
    <w:rsid w:val="001259C6"/>
    <w:rsid w:val="00167C35"/>
    <w:rsid w:val="001764D3"/>
    <w:rsid w:val="001817C2"/>
    <w:rsid w:val="00184A39"/>
    <w:rsid w:val="001B13E1"/>
    <w:rsid w:val="001C136B"/>
    <w:rsid w:val="001C6441"/>
    <w:rsid w:val="001E01D8"/>
    <w:rsid w:val="001F0984"/>
    <w:rsid w:val="00210610"/>
    <w:rsid w:val="00240233"/>
    <w:rsid w:val="002516AF"/>
    <w:rsid w:val="00281156"/>
    <w:rsid w:val="00285E48"/>
    <w:rsid w:val="002930C3"/>
    <w:rsid w:val="0029461A"/>
    <w:rsid w:val="00296BD7"/>
    <w:rsid w:val="002D6CCC"/>
    <w:rsid w:val="002E373D"/>
    <w:rsid w:val="002E4173"/>
    <w:rsid w:val="00306AB0"/>
    <w:rsid w:val="00307E56"/>
    <w:rsid w:val="00313EC3"/>
    <w:rsid w:val="00326D29"/>
    <w:rsid w:val="003318C0"/>
    <w:rsid w:val="003359B0"/>
    <w:rsid w:val="003477F6"/>
    <w:rsid w:val="00393F44"/>
    <w:rsid w:val="003D6241"/>
    <w:rsid w:val="003F3894"/>
    <w:rsid w:val="00412BB4"/>
    <w:rsid w:val="00456338"/>
    <w:rsid w:val="00564012"/>
    <w:rsid w:val="005660C6"/>
    <w:rsid w:val="0057714A"/>
    <w:rsid w:val="005B0161"/>
    <w:rsid w:val="005E65FE"/>
    <w:rsid w:val="006141FE"/>
    <w:rsid w:val="00655D29"/>
    <w:rsid w:val="006569EB"/>
    <w:rsid w:val="006700D8"/>
    <w:rsid w:val="006925E2"/>
    <w:rsid w:val="006B40B5"/>
    <w:rsid w:val="006C7992"/>
    <w:rsid w:val="006D0F09"/>
    <w:rsid w:val="006E7AF5"/>
    <w:rsid w:val="007037A6"/>
    <w:rsid w:val="007267C6"/>
    <w:rsid w:val="007D04CB"/>
    <w:rsid w:val="007D741D"/>
    <w:rsid w:val="008107EA"/>
    <w:rsid w:val="00810BB1"/>
    <w:rsid w:val="00855854"/>
    <w:rsid w:val="0086183A"/>
    <w:rsid w:val="00867E56"/>
    <w:rsid w:val="00891F1D"/>
    <w:rsid w:val="008B35C0"/>
    <w:rsid w:val="00902B18"/>
    <w:rsid w:val="0091321C"/>
    <w:rsid w:val="00926B4F"/>
    <w:rsid w:val="0095290B"/>
    <w:rsid w:val="0097793E"/>
    <w:rsid w:val="00995E93"/>
    <w:rsid w:val="009E1792"/>
    <w:rsid w:val="00A2737F"/>
    <w:rsid w:val="00A3571A"/>
    <w:rsid w:val="00A417F9"/>
    <w:rsid w:val="00A7230B"/>
    <w:rsid w:val="00AA4E7B"/>
    <w:rsid w:val="00AA7173"/>
    <w:rsid w:val="00B42AC0"/>
    <w:rsid w:val="00B46982"/>
    <w:rsid w:val="00BC4076"/>
    <w:rsid w:val="00BD7F03"/>
    <w:rsid w:val="00BF689C"/>
    <w:rsid w:val="00BF7FD3"/>
    <w:rsid w:val="00C020D6"/>
    <w:rsid w:val="00C06067"/>
    <w:rsid w:val="00C4669D"/>
    <w:rsid w:val="00C7668C"/>
    <w:rsid w:val="00C87F8A"/>
    <w:rsid w:val="00C95CE8"/>
    <w:rsid w:val="00CB4065"/>
    <w:rsid w:val="00CD156E"/>
    <w:rsid w:val="00CE7F91"/>
    <w:rsid w:val="00CF3FC8"/>
    <w:rsid w:val="00D317EE"/>
    <w:rsid w:val="00D32F28"/>
    <w:rsid w:val="00D43D81"/>
    <w:rsid w:val="00D52D29"/>
    <w:rsid w:val="00D82FF8"/>
    <w:rsid w:val="00D871A7"/>
    <w:rsid w:val="00D95BDA"/>
    <w:rsid w:val="00DB1651"/>
    <w:rsid w:val="00DC1622"/>
    <w:rsid w:val="00DC7DE9"/>
    <w:rsid w:val="00DD383D"/>
    <w:rsid w:val="00DE6736"/>
    <w:rsid w:val="00E25B71"/>
    <w:rsid w:val="00E26C4F"/>
    <w:rsid w:val="00E274E0"/>
    <w:rsid w:val="00E40D3A"/>
    <w:rsid w:val="00E60986"/>
    <w:rsid w:val="00E819AC"/>
    <w:rsid w:val="00E90E68"/>
    <w:rsid w:val="00EA1A26"/>
    <w:rsid w:val="00EA2E40"/>
    <w:rsid w:val="00EE5F25"/>
    <w:rsid w:val="00F117EA"/>
    <w:rsid w:val="00F64236"/>
    <w:rsid w:val="00FA0105"/>
    <w:rsid w:val="00FA0ABC"/>
    <w:rsid w:val="00FA5732"/>
    <w:rsid w:val="00FC4C99"/>
    <w:rsid w:val="00FD0D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36FB"/>
  <w15:chartTrackingRefBased/>
  <w15:docId w15:val="{AD0CC1F9-44B1-47BF-90B0-0B09AA80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83D"/>
  </w:style>
  <w:style w:type="paragraph" w:styleId="Heading1">
    <w:name w:val="heading 1"/>
    <w:basedOn w:val="Normal"/>
    <w:next w:val="Normal"/>
    <w:link w:val="Heading1Char"/>
    <w:uiPriority w:val="9"/>
    <w:qFormat/>
    <w:rsid w:val="00C060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4C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EA2E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4C9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D32F28"/>
    <w:rPr>
      <w:color w:val="0563C1" w:themeColor="hyperlink"/>
      <w:u w:val="single"/>
    </w:rPr>
  </w:style>
  <w:style w:type="paragraph" w:styleId="CommentText">
    <w:name w:val="annotation text"/>
    <w:basedOn w:val="Normal"/>
    <w:link w:val="CommentTextChar"/>
    <w:uiPriority w:val="99"/>
    <w:unhideWhenUsed/>
    <w:rsid w:val="00D32F28"/>
    <w:pPr>
      <w:spacing w:line="240" w:lineRule="auto"/>
    </w:pPr>
    <w:rPr>
      <w:sz w:val="20"/>
      <w:szCs w:val="20"/>
    </w:rPr>
  </w:style>
  <w:style w:type="character" w:customStyle="1" w:styleId="CommentTextChar">
    <w:name w:val="Comment Text Char"/>
    <w:basedOn w:val="DefaultParagraphFont"/>
    <w:link w:val="CommentText"/>
    <w:uiPriority w:val="99"/>
    <w:rsid w:val="00D32F28"/>
    <w:rPr>
      <w:sz w:val="20"/>
      <w:szCs w:val="20"/>
    </w:rPr>
  </w:style>
  <w:style w:type="paragraph" w:styleId="ListParagraph">
    <w:name w:val="List Paragraph"/>
    <w:aliases w:val="small normal"/>
    <w:basedOn w:val="Normal"/>
    <w:link w:val="ListParagraphChar"/>
    <w:uiPriority w:val="34"/>
    <w:qFormat/>
    <w:rsid w:val="00CD156E"/>
    <w:pPr>
      <w:ind w:left="720"/>
      <w:contextualSpacing/>
    </w:pPr>
  </w:style>
  <w:style w:type="character" w:styleId="CommentReference">
    <w:name w:val="annotation reference"/>
    <w:basedOn w:val="DefaultParagraphFont"/>
    <w:uiPriority w:val="99"/>
    <w:semiHidden/>
    <w:unhideWhenUsed/>
    <w:rsid w:val="00CD156E"/>
    <w:rPr>
      <w:sz w:val="16"/>
      <w:szCs w:val="16"/>
    </w:rPr>
  </w:style>
  <w:style w:type="table" w:styleId="TableGrid">
    <w:name w:val="Table Grid"/>
    <w:basedOn w:val="TableNormal"/>
    <w:uiPriority w:val="39"/>
    <w:rsid w:val="00CD1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mall normal Char"/>
    <w:link w:val="ListParagraph"/>
    <w:uiPriority w:val="34"/>
    <w:rsid w:val="00CD156E"/>
  </w:style>
  <w:style w:type="character" w:customStyle="1" w:styleId="normaltextrun">
    <w:name w:val="normaltextrun"/>
    <w:basedOn w:val="DefaultParagraphFont"/>
    <w:rsid w:val="00CD156E"/>
  </w:style>
  <w:style w:type="paragraph" w:styleId="CommentSubject">
    <w:name w:val="annotation subject"/>
    <w:basedOn w:val="CommentText"/>
    <w:next w:val="CommentText"/>
    <w:link w:val="CommentSubjectChar"/>
    <w:uiPriority w:val="99"/>
    <w:semiHidden/>
    <w:unhideWhenUsed/>
    <w:rsid w:val="00CD156E"/>
    <w:rPr>
      <w:b/>
      <w:bCs/>
    </w:rPr>
  </w:style>
  <w:style w:type="character" w:customStyle="1" w:styleId="CommentSubjectChar">
    <w:name w:val="Comment Subject Char"/>
    <w:basedOn w:val="CommentTextChar"/>
    <w:link w:val="CommentSubject"/>
    <w:uiPriority w:val="99"/>
    <w:semiHidden/>
    <w:rsid w:val="00CD156E"/>
    <w:rPr>
      <w:b/>
      <w:bCs/>
      <w:sz w:val="20"/>
      <w:szCs w:val="20"/>
    </w:rPr>
  </w:style>
  <w:style w:type="character" w:styleId="FootnoteReference">
    <w:name w:val="footnote reference"/>
    <w:basedOn w:val="DefaultParagraphFont"/>
    <w:uiPriority w:val="99"/>
    <w:semiHidden/>
    <w:unhideWhenUsed/>
    <w:rsid w:val="00CD156E"/>
    <w:rPr>
      <w:vertAlign w:val="superscript"/>
    </w:rPr>
  </w:style>
  <w:style w:type="character" w:customStyle="1" w:styleId="UnresolvedMention">
    <w:name w:val="Unresolved Mention"/>
    <w:basedOn w:val="DefaultParagraphFont"/>
    <w:uiPriority w:val="99"/>
    <w:semiHidden/>
    <w:unhideWhenUsed/>
    <w:rsid w:val="00037F92"/>
    <w:rPr>
      <w:color w:val="605E5C"/>
      <w:shd w:val="clear" w:color="auto" w:fill="E1DFDD"/>
    </w:rPr>
  </w:style>
  <w:style w:type="character" w:customStyle="1" w:styleId="Heading1Char">
    <w:name w:val="Heading 1 Char"/>
    <w:basedOn w:val="DefaultParagraphFont"/>
    <w:link w:val="Heading1"/>
    <w:uiPriority w:val="9"/>
    <w:rsid w:val="00C06067"/>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rsid w:val="00EA2E40"/>
    <w:rPr>
      <w:rFonts w:asciiTheme="majorHAnsi" w:eastAsiaTheme="majorEastAsia" w:hAnsiTheme="majorHAnsi" w:cstheme="majorBidi"/>
      <w:i/>
      <w:iCs/>
      <w:color w:val="2F5496" w:themeColor="accent1" w:themeShade="BF"/>
    </w:rPr>
  </w:style>
  <w:style w:type="character" w:customStyle="1" w:styleId="ms-rtestyle-normal">
    <w:name w:val="ms-rtestyle-normal"/>
    <w:basedOn w:val="DefaultParagraphFont"/>
    <w:rsid w:val="00EA2E40"/>
  </w:style>
  <w:style w:type="character" w:styleId="Strong">
    <w:name w:val="Strong"/>
    <w:basedOn w:val="DefaultParagraphFont"/>
    <w:uiPriority w:val="22"/>
    <w:qFormat/>
    <w:rsid w:val="00EA2E40"/>
    <w:rPr>
      <w:b/>
      <w:bCs/>
    </w:rPr>
  </w:style>
  <w:style w:type="paragraph" w:styleId="NormalWeb">
    <w:name w:val="Normal (Web)"/>
    <w:basedOn w:val="Normal"/>
    <w:uiPriority w:val="99"/>
    <w:unhideWhenUsed/>
    <w:rsid w:val="003D62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s-rtefontface-12">
    <w:name w:val="ms-rtefontface-12"/>
    <w:basedOn w:val="DefaultParagraphFont"/>
    <w:rsid w:val="003D6241"/>
  </w:style>
  <w:style w:type="character" w:styleId="FollowedHyperlink">
    <w:name w:val="FollowedHyperlink"/>
    <w:basedOn w:val="DefaultParagraphFont"/>
    <w:uiPriority w:val="99"/>
    <w:semiHidden/>
    <w:unhideWhenUsed/>
    <w:rsid w:val="003D6241"/>
    <w:rPr>
      <w:color w:val="954F72" w:themeColor="followedHyperlink"/>
      <w:u w:val="single"/>
    </w:rPr>
  </w:style>
  <w:style w:type="character" w:customStyle="1" w:styleId="ms-rtestyle-concernbody">
    <w:name w:val="ms-rtestyle-concernbody"/>
    <w:basedOn w:val="DefaultParagraphFont"/>
    <w:rsid w:val="00D82FF8"/>
  </w:style>
  <w:style w:type="character" w:customStyle="1" w:styleId="ms-rtethemebackcolor-1-0">
    <w:name w:val="ms-rtethemebackcolor-1-0"/>
    <w:basedOn w:val="DefaultParagraphFont"/>
    <w:rsid w:val="00D82FF8"/>
  </w:style>
  <w:style w:type="character" w:customStyle="1" w:styleId="ms-rtethemeforecolor-1-5">
    <w:name w:val="ms-rtethemeforecolor-1-5"/>
    <w:basedOn w:val="DefaultParagraphFont"/>
    <w:rsid w:val="00D82FF8"/>
  </w:style>
  <w:style w:type="paragraph" w:styleId="FootnoteText">
    <w:name w:val="footnote text"/>
    <w:basedOn w:val="Normal"/>
    <w:link w:val="FootnoteTextChar"/>
    <w:uiPriority w:val="99"/>
    <w:semiHidden/>
    <w:unhideWhenUsed/>
    <w:rsid w:val="002106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0610"/>
    <w:rPr>
      <w:sz w:val="20"/>
      <w:szCs w:val="20"/>
    </w:rPr>
  </w:style>
  <w:style w:type="paragraph" w:styleId="BalloonText">
    <w:name w:val="Balloon Text"/>
    <w:basedOn w:val="Normal"/>
    <w:link w:val="BalloonTextChar"/>
    <w:uiPriority w:val="99"/>
    <w:semiHidden/>
    <w:unhideWhenUsed/>
    <w:rsid w:val="009E1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792"/>
    <w:rPr>
      <w:rFonts w:ascii="Segoe UI" w:hAnsi="Segoe UI" w:cs="Segoe UI"/>
      <w:sz w:val="18"/>
      <w:szCs w:val="18"/>
    </w:rPr>
  </w:style>
  <w:style w:type="paragraph" w:styleId="Header">
    <w:name w:val="header"/>
    <w:basedOn w:val="Normal"/>
    <w:link w:val="HeaderChar"/>
    <w:uiPriority w:val="99"/>
    <w:unhideWhenUsed/>
    <w:rsid w:val="00F642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4236"/>
  </w:style>
  <w:style w:type="paragraph" w:styleId="Footer">
    <w:name w:val="footer"/>
    <w:basedOn w:val="Normal"/>
    <w:link w:val="FooterChar"/>
    <w:uiPriority w:val="99"/>
    <w:unhideWhenUsed/>
    <w:rsid w:val="00F64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4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116">
      <w:bodyDiv w:val="1"/>
      <w:marLeft w:val="0"/>
      <w:marRight w:val="0"/>
      <w:marTop w:val="0"/>
      <w:marBottom w:val="0"/>
      <w:divBdr>
        <w:top w:val="none" w:sz="0" w:space="0" w:color="auto"/>
        <w:left w:val="none" w:sz="0" w:space="0" w:color="auto"/>
        <w:bottom w:val="none" w:sz="0" w:space="0" w:color="auto"/>
        <w:right w:val="none" w:sz="0" w:space="0" w:color="auto"/>
      </w:divBdr>
    </w:div>
    <w:div w:id="411128368">
      <w:bodyDiv w:val="1"/>
      <w:marLeft w:val="0"/>
      <w:marRight w:val="0"/>
      <w:marTop w:val="0"/>
      <w:marBottom w:val="0"/>
      <w:divBdr>
        <w:top w:val="none" w:sz="0" w:space="0" w:color="auto"/>
        <w:left w:val="none" w:sz="0" w:space="0" w:color="auto"/>
        <w:bottom w:val="none" w:sz="0" w:space="0" w:color="auto"/>
        <w:right w:val="none" w:sz="0" w:space="0" w:color="auto"/>
      </w:divBdr>
    </w:div>
    <w:div w:id="700595008">
      <w:bodyDiv w:val="1"/>
      <w:marLeft w:val="0"/>
      <w:marRight w:val="0"/>
      <w:marTop w:val="0"/>
      <w:marBottom w:val="0"/>
      <w:divBdr>
        <w:top w:val="none" w:sz="0" w:space="0" w:color="auto"/>
        <w:left w:val="none" w:sz="0" w:space="0" w:color="auto"/>
        <w:bottom w:val="none" w:sz="0" w:space="0" w:color="auto"/>
        <w:right w:val="none" w:sz="0" w:space="0" w:color="auto"/>
      </w:divBdr>
    </w:div>
    <w:div w:id="735856654">
      <w:bodyDiv w:val="1"/>
      <w:marLeft w:val="0"/>
      <w:marRight w:val="0"/>
      <w:marTop w:val="0"/>
      <w:marBottom w:val="0"/>
      <w:divBdr>
        <w:top w:val="none" w:sz="0" w:space="0" w:color="auto"/>
        <w:left w:val="none" w:sz="0" w:space="0" w:color="auto"/>
        <w:bottom w:val="none" w:sz="0" w:space="0" w:color="auto"/>
        <w:right w:val="none" w:sz="0" w:space="0" w:color="auto"/>
      </w:divBdr>
    </w:div>
    <w:div w:id="920987189">
      <w:bodyDiv w:val="1"/>
      <w:marLeft w:val="0"/>
      <w:marRight w:val="0"/>
      <w:marTop w:val="0"/>
      <w:marBottom w:val="0"/>
      <w:divBdr>
        <w:top w:val="none" w:sz="0" w:space="0" w:color="auto"/>
        <w:left w:val="none" w:sz="0" w:space="0" w:color="auto"/>
        <w:bottom w:val="none" w:sz="0" w:space="0" w:color="auto"/>
        <w:right w:val="none" w:sz="0" w:space="0" w:color="auto"/>
      </w:divBdr>
    </w:div>
    <w:div w:id="1641228218">
      <w:bodyDiv w:val="1"/>
      <w:marLeft w:val="0"/>
      <w:marRight w:val="0"/>
      <w:marTop w:val="0"/>
      <w:marBottom w:val="0"/>
      <w:divBdr>
        <w:top w:val="none" w:sz="0" w:space="0" w:color="auto"/>
        <w:left w:val="none" w:sz="0" w:space="0" w:color="auto"/>
        <w:bottom w:val="none" w:sz="0" w:space="0" w:color="auto"/>
        <w:right w:val="none" w:sz="0" w:space="0" w:color="auto"/>
      </w:divBdr>
    </w:div>
    <w:div w:id="1886065433">
      <w:bodyDiv w:val="1"/>
      <w:marLeft w:val="0"/>
      <w:marRight w:val="0"/>
      <w:marTop w:val="0"/>
      <w:marBottom w:val="0"/>
      <w:divBdr>
        <w:top w:val="none" w:sz="0" w:space="0" w:color="auto"/>
        <w:left w:val="none" w:sz="0" w:space="0" w:color="auto"/>
        <w:bottom w:val="none" w:sz="0" w:space="0" w:color="auto"/>
        <w:right w:val="none" w:sz="0" w:space="0" w:color="auto"/>
      </w:divBdr>
    </w:div>
    <w:div w:id="1957444069">
      <w:bodyDiv w:val="1"/>
      <w:marLeft w:val="0"/>
      <w:marRight w:val="0"/>
      <w:marTop w:val="0"/>
      <w:marBottom w:val="0"/>
      <w:divBdr>
        <w:top w:val="none" w:sz="0" w:space="0" w:color="auto"/>
        <w:left w:val="none" w:sz="0" w:space="0" w:color="auto"/>
        <w:bottom w:val="none" w:sz="0" w:space="0" w:color="auto"/>
        <w:right w:val="none" w:sz="0" w:space="0" w:color="auto"/>
      </w:divBdr>
    </w:div>
    <w:div w:id="211196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cern2com.sharepoint.com/sites/PQ_Guide/Pages/Indicator%20Definition%20-%20WASH%20-%20Safe%20Disposal%20of%20Children%E2%80%99s%20Faeces.aspx" TargetMode="External"/><Relationship Id="rId18" Type="http://schemas.openxmlformats.org/officeDocument/2006/relationships/hyperlink" Target="https://concern2com.sharepoint.com/sites/PQ_Guide/Documents/Forms/AllItems.aspx?id=%2Fsites%2FPQ%5FGuide%2FDocuments%2F1%2E%20General%20PM%26E%20Technical%20Guidance%2F2%2E%20Monitoring%20and%20RBM%2FMonitoring%20Activities%2Epdf&amp;parent=%2Fsites%2FPQ%5FGuide%2FDocuments%2F1%2E%20General%20PM%26E%20Technical%20Guidance%2F2%2E%20Monitoring%20and%20RB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oncern2com.sharepoint.com/sites/PQ_Guide/Pages/General%20Guidance%20-%20Sampling.aspx" TargetMode="External"/><Relationship Id="rId7" Type="http://schemas.openxmlformats.org/officeDocument/2006/relationships/settings" Target="settings.xml"/><Relationship Id="rId12" Type="http://schemas.openxmlformats.org/officeDocument/2006/relationships/hyperlink" Target="https://concern2com.sharepoint.com/sites/PQ_Guide/Pages/PCMS%20Phase%201%20-%20Concern%20Standard%20Indicators.aspx" TargetMode="External"/><Relationship Id="rId17" Type="http://schemas.openxmlformats.org/officeDocument/2006/relationships/hyperlink" Target="https://concern2com.sharepoint.com/sites/PQ_Guide/Documents/1.%20General%20PM&amp;E%20Technical%20Guidance/2.%20Monitoring%20and%20RBM/Monitoring%20Outpus.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oncern2com.sharepoint.com/sites/PQ_Guide/Pages/Indicator%20Definition%20-%20WASH%20-%20Safe%20Disposal%20of%20Children%E2%80%99s%20Faeces.aspx" TargetMode="External"/><Relationship Id="rId20" Type="http://schemas.openxmlformats.org/officeDocument/2006/relationships/hyperlink" Target="https://concern2com.sharepoint.com/sites/PQ_Guide/Pages/PCMS%20Phase%202%20-%20Baselines.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concern2com.sharepoint.com/sites/PQ_Guide/Pages/Health%20-%20Health%20Facility%20Assessment.aspx"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concern2com.sharepoint.com/sites/PQ_Guide/Pages/Indicator%20Definition%20-%20WASH%20-%20Safe%20Disposal%20of%20Children%E2%80%99s%20Faeces.aspx" TargetMode="External"/><Relationship Id="rId23" Type="http://schemas.openxmlformats.org/officeDocument/2006/relationships/hyperlink" Target="https://concern2com.sharepoint.com/sites/PQ_Guide/Pages/Indicator%20Definition%20-%20WASH%20-%20Safe%20Disposal%20of%20Children%E2%80%99s%20Faeces.aspx" TargetMode="External"/><Relationship Id="rId10" Type="http://schemas.openxmlformats.org/officeDocument/2006/relationships/endnotes" Target="endnotes.xml"/><Relationship Id="rId19" Type="http://schemas.openxmlformats.org/officeDocument/2006/relationships/hyperlink" Target="https://concern2com.sharepoint.com/sites/PQ_Guide/Pages/General%20Guidance%20-%20Quantitative%20vs.%20Qualitative.aspx"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cern2com.sharepoint.com/sites/PQ_Guide/Pages/Indicator%20Definition%20-%20WASH%20-%20Safe%20Disposal%20of%20Children%E2%80%99s%20Faeces.aspx" TargetMode="External"/><Relationship Id="rId22" Type="http://schemas.openxmlformats.org/officeDocument/2006/relationships/hyperlink" Target="https://concern2com.sharepoint.com/sites/PQ_Guide/Pages/Indicator%20Definition%20-%20WASH%20-%20Safe%20Disposal%20of%20Children%E2%80%99s%20Faeces.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62F4B13BC4694457DB7D74ABF33" ma:contentTypeVersion="10" ma:contentTypeDescription="Create a new document." ma:contentTypeScope="" ma:versionID="f7c68bd2a3d1d8abe91f89083a9ceecc">
  <xsd:schema xmlns:xsd="http://www.w3.org/2001/XMLSchema" xmlns:xs="http://www.w3.org/2001/XMLSchema" xmlns:p="http://schemas.microsoft.com/office/2006/metadata/properties" xmlns:ns3="cd5ce972-1de1-444f-a152-0ceff82910cb" targetNamespace="http://schemas.microsoft.com/office/2006/metadata/properties" ma:root="true" ma:fieldsID="b9c6fe28e8b68171af563a8106fd21ef" ns3:_="">
    <xsd:import namespace="cd5ce972-1de1-444f-a152-0ceff82910c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5ce972-1de1-444f-a152-0ceff8291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DF177-7381-46DE-A6A5-0A3AACA9A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5ce972-1de1-444f-a152-0ceff8291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3CAE24-1B55-4F4C-9832-ED0C21E7FB1C}">
  <ds:schemaRefs>
    <ds:schemaRef ds:uri="http://schemas.microsoft.com/sharepoint/v3/contenttype/forms"/>
  </ds:schemaRefs>
</ds:datastoreItem>
</file>

<file path=customXml/itemProps3.xml><?xml version="1.0" encoding="utf-8"?>
<ds:datastoreItem xmlns:ds="http://schemas.openxmlformats.org/officeDocument/2006/customXml" ds:itemID="{92121909-986C-4CC5-AEA4-DF4BB97FEC0D}">
  <ds:schemaRefs>
    <ds:schemaRef ds:uri="http://www.w3.org/XML/1998/namespace"/>
    <ds:schemaRef ds:uri="http://purl.org/dc/elements/1.1/"/>
    <ds:schemaRef ds:uri="http://schemas.microsoft.com/office/2006/documentManagement/types"/>
    <ds:schemaRef ds:uri="cd5ce972-1de1-444f-a152-0ceff82910cb"/>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A95AFCE-9AE3-4042-89F2-463972363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3611</Words>
  <Characters>20553</Characters>
  <Application>Microsoft Office Word</Application>
  <DocSecurity>0</DocSecurity>
  <Lines>2055</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Kate Golden</cp:lastModifiedBy>
  <cp:revision>3</cp:revision>
  <dcterms:created xsi:type="dcterms:W3CDTF">2021-03-29T15:03:00Z</dcterms:created>
  <dcterms:modified xsi:type="dcterms:W3CDTF">2021-03-31T17:26:00Z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0x0101004D15262F4B13BC4694457DB7D74ABF33</vt:lpwstr>
  </property>
</Properties>
</file>